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4303F4A" w14:textId="77777777" w:rsidR="00367747" w:rsidRPr="009531E4" w:rsidRDefault="00867C7D">
      <w:pPr>
        <w:keepLines/>
        <w:tabs>
          <w:tab w:val="left" w:pos="1701"/>
          <w:tab w:val="left" w:pos="2552"/>
        </w:tabs>
        <w:spacing w:before="240"/>
        <w:ind w:left="480" w:hanging="480"/>
        <w:jc w:val="center"/>
        <w:rPr>
          <w:rFonts w:ascii="Times New Roman" w:eastAsia="Times New Roman" w:hAnsi="Times New Roman" w:cs="Times New Roman"/>
          <w:b/>
          <w:sz w:val="28"/>
          <w:szCs w:val="28"/>
        </w:rPr>
      </w:pPr>
      <w:r w:rsidRPr="009531E4">
        <w:rPr>
          <w:rFonts w:ascii="Times New Roman" w:eastAsia="Times New Roman" w:hAnsi="Times New Roman" w:cs="Times New Roman"/>
          <w:b/>
          <w:sz w:val="28"/>
          <w:szCs w:val="28"/>
        </w:rPr>
        <w:t xml:space="preserve">ANNEX II: TERMS OF REFERENCE </w:t>
      </w:r>
    </w:p>
    <w:p w14:paraId="2ECD3E69" w14:textId="77777777" w:rsidR="009A51C7" w:rsidRPr="009531E4" w:rsidRDefault="009A51C7">
      <w:pPr>
        <w:keepLines/>
        <w:tabs>
          <w:tab w:val="left" w:pos="1701"/>
          <w:tab w:val="left" w:pos="2552"/>
        </w:tabs>
        <w:spacing w:before="240"/>
        <w:ind w:left="480" w:hanging="480"/>
        <w:jc w:val="center"/>
        <w:rPr>
          <w:rFonts w:ascii="Times New Roman" w:eastAsia="Times New Roman" w:hAnsi="Times New Roman" w:cs="Times New Roman"/>
          <w:b/>
          <w:sz w:val="28"/>
          <w:szCs w:val="28"/>
        </w:rPr>
      </w:pPr>
    </w:p>
    <w:sdt>
      <w:sdtPr>
        <w:rPr>
          <w:rFonts w:ascii="Arial" w:eastAsia="Arial" w:hAnsi="Arial" w:cs="Arial"/>
          <w:color w:val="000000"/>
          <w:sz w:val="20"/>
          <w:szCs w:val="20"/>
          <w:lang w:val="en-GB" w:eastAsia="ru-RU"/>
        </w:rPr>
        <w:id w:val="-759365332"/>
        <w:docPartObj>
          <w:docPartGallery w:val="Table of Contents"/>
          <w:docPartUnique/>
        </w:docPartObj>
      </w:sdtPr>
      <w:sdtEndPr>
        <w:rPr>
          <w:b/>
          <w:bCs/>
          <w:noProof/>
        </w:rPr>
      </w:sdtEndPr>
      <w:sdtContent>
        <w:p w14:paraId="48DE0234" w14:textId="2ED0D117" w:rsidR="00BC1049" w:rsidRPr="009531E4" w:rsidRDefault="00BC1049" w:rsidP="00BC1049">
          <w:pPr>
            <w:pStyle w:val="TOCHeading"/>
            <w:rPr>
              <w:rFonts w:ascii="Times New Roman" w:hAnsi="Times New Roman" w:cs="Times New Roman"/>
              <w:color w:val="000000" w:themeColor="text1"/>
              <w:lang w:val="en-GB"/>
            </w:rPr>
          </w:pPr>
          <w:r w:rsidRPr="009531E4">
            <w:rPr>
              <w:rFonts w:ascii="Times New Roman" w:hAnsi="Times New Roman" w:cs="Times New Roman"/>
              <w:color w:val="000000" w:themeColor="text1"/>
              <w:lang w:val="en-GB"/>
            </w:rPr>
            <w:t>Contents</w:t>
          </w:r>
        </w:p>
        <w:p w14:paraId="7BBC4514" w14:textId="77AB6B12" w:rsidR="00BC1049" w:rsidRPr="0007246E" w:rsidRDefault="00BC1049">
          <w:pPr>
            <w:pStyle w:val="TOC1"/>
            <w:tabs>
              <w:tab w:val="left" w:pos="400"/>
              <w:tab w:val="right" w:leader="dot" w:pos="9635"/>
            </w:tabs>
            <w:rPr>
              <w:rFonts w:ascii="Times New Roman" w:eastAsiaTheme="minorEastAsia" w:hAnsi="Times New Roman" w:cs="Times New Roman"/>
              <w:noProof/>
              <w:color w:val="auto"/>
              <w:sz w:val="22"/>
              <w:szCs w:val="22"/>
              <w:lang w:eastAsia="en-GB"/>
            </w:rPr>
          </w:pPr>
          <w:r w:rsidRPr="009531E4">
            <w:rPr>
              <w:rFonts w:ascii="Times New Roman" w:hAnsi="Times New Roman" w:cs="Times New Roman"/>
              <w:bCs/>
              <w:noProof/>
              <w:sz w:val="22"/>
              <w:szCs w:val="22"/>
            </w:rPr>
            <w:fldChar w:fldCharType="begin"/>
          </w:r>
          <w:r w:rsidRPr="009531E4">
            <w:rPr>
              <w:rFonts w:ascii="Times New Roman" w:hAnsi="Times New Roman" w:cs="Times New Roman"/>
              <w:bCs/>
              <w:noProof/>
              <w:sz w:val="22"/>
              <w:szCs w:val="22"/>
            </w:rPr>
            <w:instrText xml:space="preserve"> TOC \o "1-3" \h \z \u </w:instrText>
          </w:r>
          <w:r w:rsidRPr="009531E4">
            <w:rPr>
              <w:rFonts w:ascii="Times New Roman" w:hAnsi="Times New Roman" w:cs="Times New Roman"/>
              <w:bCs/>
              <w:noProof/>
              <w:sz w:val="22"/>
              <w:szCs w:val="22"/>
            </w:rPr>
            <w:fldChar w:fldCharType="separate"/>
          </w:r>
        </w:p>
        <w:p w14:paraId="00B31AF6" w14:textId="77777777" w:rsidR="00BC1049" w:rsidRPr="009531E4" w:rsidRDefault="008442A4">
          <w:pPr>
            <w:pStyle w:val="TOC2"/>
            <w:tabs>
              <w:tab w:val="right" w:leader="dot" w:pos="9635"/>
            </w:tabs>
            <w:rPr>
              <w:rFonts w:ascii="Times New Roman" w:eastAsiaTheme="minorEastAsia" w:hAnsi="Times New Roman" w:cs="Times New Roman"/>
              <w:noProof/>
              <w:color w:val="auto"/>
              <w:sz w:val="22"/>
              <w:szCs w:val="22"/>
              <w:lang w:eastAsia="en-GB"/>
            </w:rPr>
          </w:pPr>
          <w:hyperlink w:anchor="_Toc50727628" w:history="1">
            <w:r w:rsidR="00BC1049" w:rsidRPr="009531E4">
              <w:rPr>
                <w:rStyle w:val="Hyperlink"/>
                <w:rFonts w:ascii="Times New Roman" w:hAnsi="Times New Roman" w:cs="Times New Roman"/>
                <w:noProof/>
                <w:sz w:val="22"/>
                <w:szCs w:val="22"/>
              </w:rPr>
              <w:t>1.1 Contracting Authority</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9531E4">
              <w:rPr>
                <w:rFonts w:ascii="Times New Roman" w:hAnsi="Times New Roman" w:cs="Times New Roman"/>
                <w:noProof/>
                <w:webHidden/>
                <w:sz w:val="22"/>
                <w:szCs w:val="22"/>
              </w:rPr>
              <w:instrText xml:space="preserve"> PAGEREF _Toc50727628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2</w:t>
            </w:r>
            <w:r w:rsidR="00BC1049" w:rsidRPr="009531E4">
              <w:rPr>
                <w:rFonts w:ascii="Times New Roman" w:hAnsi="Times New Roman" w:cs="Times New Roman"/>
                <w:noProof/>
                <w:webHidden/>
                <w:sz w:val="22"/>
                <w:szCs w:val="22"/>
              </w:rPr>
              <w:fldChar w:fldCharType="end"/>
            </w:r>
          </w:hyperlink>
        </w:p>
        <w:p w14:paraId="721E0B3B" w14:textId="77777777" w:rsidR="00BC1049" w:rsidRPr="009531E4" w:rsidRDefault="008442A4">
          <w:pPr>
            <w:pStyle w:val="TOC2"/>
            <w:tabs>
              <w:tab w:val="right" w:leader="dot" w:pos="9635"/>
            </w:tabs>
            <w:rPr>
              <w:rFonts w:ascii="Times New Roman" w:eastAsiaTheme="minorEastAsia" w:hAnsi="Times New Roman" w:cs="Times New Roman"/>
              <w:noProof/>
              <w:color w:val="auto"/>
              <w:sz w:val="22"/>
              <w:szCs w:val="22"/>
              <w:lang w:eastAsia="en-GB"/>
            </w:rPr>
          </w:pPr>
          <w:hyperlink w:anchor="_Toc50727629" w:history="1">
            <w:r w:rsidR="00BC1049" w:rsidRPr="009531E4">
              <w:rPr>
                <w:rStyle w:val="Hyperlink"/>
                <w:rFonts w:ascii="Times New Roman" w:hAnsi="Times New Roman" w:cs="Times New Roman"/>
                <w:noProof/>
                <w:sz w:val="22"/>
                <w:szCs w:val="22"/>
              </w:rPr>
              <w:t xml:space="preserve">1.2 </w:t>
            </w:r>
            <w:r w:rsidR="00BC1049" w:rsidRPr="00011ABF">
              <w:rPr>
                <w:rStyle w:val="Hyperlink"/>
                <w:rFonts w:ascii="Times New Roman" w:hAnsi="Times New Roman" w:cs="Times New Roman"/>
                <w:noProof/>
                <w:sz w:val="22"/>
                <w:szCs w:val="22"/>
              </w:rPr>
              <w:t>EuroGeographics – Open Maps for Europe project owner and customer for the user interface</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_Toc50727629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2</w:t>
            </w:r>
            <w:r w:rsidR="00BC1049" w:rsidRPr="009531E4">
              <w:rPr>
                <w:rFonts w:ascii="Times New Roman" w:hAnsi="Times New Roman" w:cs="Times New Roman"/>
                <w:noProof/>
                <w:webHidden/>
                <w:sz w:val="22"/>
                <w:szCs w:val="22"/>
              </w:rPr>
              <w:fldChar w:fldCharType="end"/>
            </w:r>
          </w:hyperlink>
        </w:p>
        <w:p w14:paraId="7CB0BBCB" w14:textId="77777777" w:rsidR="00BC1049" w:rsidRPr="009531E4" w:rsidRDefault="008442A4">
          <w:pPr>
            <w:pStyle w:val="TOC2"/>
            <w:tabs>
              <w:tab w:val="right" w:leader="dot" w:pos="9635"/>
            </w:tabs>
            <w:rPr>
              <w:rFonts w:ascii="Times New Roman" w:eastAsiaTheme="minorEastAsia" w:hAnsi="Times New Roman" w:cs="Times New Roman"/>
              <w:noProof/>
              <w:color w:val="auto"/>
              <w:sz w:val="22"/>
              <w:szCs w:val="22"/>
              <w:lang w:eastAsia="en-GB"/>
            </w:rPr>
          </w:pPr>
          <w:hyperlink w:anchor="_Toc50727634" w:history="1">
            <w:r w:rsidR="00BC1049" w:rsidRPr="00011ABF">
              <w:rPr>
                <w:rStyle w:val="Hyperlink"/>
                <w:rFonts w:ascii="Times New Roman" w:hAnsi="Times New Roman" w:cs="Times New Roman"/>
                <w:noProof/>
                <w:sz w:val="22"/>
                <w:szCs w:val="22"/>
              </w:rPr>
              <w:t>1.3 Open Maps for Europe project</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_Toc50727634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2</w:t>
            </w:r>
            <w:r w:rsidR="00BC1049" w:rsidRPr="009531E4">
              <w:rPr>
                <w:rFonts w:ascii="Times New Roman" w:hAnsi="Times New Roman" w:cs="Times New Roman"/>
                <w:noProof/>
                <w:webHidden/>
                <w:sz w:val="22"/>
                <w:szCs w:val="22"/>
              </w:rPr>
              <w:fldChar w:fldCharType="end"/>
            </w:r>
          </w:hyperlink>
        </w:p>
        <w:p w14:paraId="270437A4" w14:textId="77777777" w:rsidR="00BC1049" w:rsidRPr="009531E4" w:rsidRDefault="008442A4">
          <w:pPr>
            <w:pStyle w:val="TOC1"/>
            <w:tabs>
              <w:tab w:val="left" w:pos="400"/>
              <w:tab w:val="right" w:leader="dot" w:pos="9635"/>
            </w:tabs>
            <w:rPr>
              <w:rFonts w:ascii="Times New Roman" w:eastAsiaTheme="minorEastAsia" w:hAnsi="Times New Roman" w:cs="Times New Roman"/>
              <w:noProof/>
              <w:color w:val="auto"/>
              <w:sz w:val="22"/>
              <w:szCs w:val="22"/>
              <w:lang w:eastAsia="en-GB"/>
            </w:rPr>
          </w:pPr>
          <w:hyperlink w:anchor="_Toc50727644" w:history="1">
            <w:r w:rsidR="00BC1049" w:rsidRPr="009531E4">
              <w:rPr>
                <w:rStyle w:val="Hyperlink"/>
                <w:rFonts w:ascii="Times New Roman" w:hAnsi="Times New Roman" w:cs="Times New Roman"/>
                <w:noProof/>
                <w:sz w:val="22"/>
                <w:szCs w:val="22"/>
              </w:rPr>
              <w:t>2.</w:t>
            </w:r>
            <w:r w:rsidR="00BC1049" w:rsidRPr="009531E4">
              <w:rPr>
                <w:rFonts w:ascii="Times New Roman" w:eastAsiaTheme="minorEastAsia" w:hAnsi="Times New Roman" w:cs="Times New Roman"/>
                <w:noProof/>
                <w:color w:val="auto"/>
                <w:sz w:val="22"/>
                <w:szCs w:val="22"/>
                <w:lang w:eastAsia="en-GB"/>
              </w:rPr>
              <w:tab/>
            </w:r>
            <w:r w:rsidR="00BC1049" w:rsidRPr="009531E4">
              <w:rPr>
                <w:rStyle w:val="Hyperlink"/>
                <w:rFonts w:ascii="Times New Roman" w:hAnsi="Times New Roman" w:cs="Times New Roman"/>
                <w:noProof/>
                <w:sz w:val="22"/>
                <w:szCs w:val="22"/>
              </w:rPr>
              <w:t>EXPECTED RESULTS</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_Toc50727644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3</w:t>
            </w:r>
            <w:r w:rsidR="00BC1049" w:rsidRPr="009531E4">
              <w:rPr>
                <w:rFonts w:ascii="Times New Roman" w:hAnsi="Times New Roman" w:cs="Times New Roman"/>
                <w:noProof/>
                <w:webHidden/>
                <w:sz w:val="22"/>
                <w:szCs w:val="22"/>
              </w:rPr>
              <w:fldChar w:fldCharType="end"/>
            </w:r>
          </w:hyperlink>
        </w:p>
        <w:p w14:paraId="67D75DA0" w14:textId="77777777" w:rsidR="00BC1049" w:rsidRPr="009531E4" w:rsidRDefault="008442A4">
          <w:pPr>
            <w:pStyle w:val="TOC1"/>
            <w:tabs>
              <w:tab w:val="left" w:pos="400"/>
              <w:tab w:val="right" w:leader="dot" w:pos="9635"/>
            </w:tabs>
            <w:rPr>
              <w:rFonts w:ascii="Times New Roman" w:eastAsiaTheme="minorEastAsia" w:hAnsi="Times New Roman" w:cs="Times New Roman"/>
              <w:noProof/>
              <w:color w:val="auto"/>
              <w:sz w:val="22"/>
              <w:szCs w:val="22"/>
              <w:lang w:eastAsia="en-GB"/>
            </w:rPr>
          </w:pPr>
          <w:hyperlink w:anchor="_Toc50727645" w:history="1">
            <w:r w:rsidR="00BC1049" w:rsidRPr="009531E4">
              <w:rPr>
                <w:rStyle w:val="Hyperlink"/>
                <w:rFonts w:ascii="Times New Roman" w:hAnsi="Times New Roman" w:cs="Times New Roman"/>
                <w:noProof/>
                <w:sz w:val="22"/>
                <w:szCs w:val="22"/>
              </w:rPr>
              <w:t>3.</w:t>
            </w:r>
            <w:r w:rsidR="00BC1049" w:rsidRPr="009531E4">
              <w:rPr>
                <w:rFonts w:ascii="Times New Roman" w:eastAsiaTheme="minorEastAsia" w:hAnsi="Times New Roman" w:cs="Times New Roman"/>
                <w:noProof/>
                <w:color w:val="auto"/>
                <w:sz w:val="22"/>
                <w:szCs w:val="22"/>
                <w:lang w:eastAsia="en-GB"/>
              </w:rPr>
              <w:tab/>
            </w:r>
            <w:r w:rsidR="00BC1049" w:rsidRPr="009531E4">
              <w:rPr>
                <w:rStyle w:val="Hyperlink"/>
                <w:rFonts w:ascii="Times New Roman" w:hAnsi="Times New Roman" w:cs="Times New Roman"/>
                <w:noProof/>
                <w:sz w:val="22"/>
                <w:szCs w:val="22"/>
              </w:rPr>
              <w:t>SCOPE OF THE WORK</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_Toc50727645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4</w:t>
            </w:r>
            <w:r w:rsidR="00BC1049" w:rsidRPr="009531E4">
              <w:rPr>
                <w:rFonts w:ascii="Times New Roman" w:hAnsi="Times New Roman" w:cs="Times New Roman"/>
                <w:noProof/>
                <w:webHidden/>
                <w:sz w:val="22"/>
                <w:szCs w:val="22"/>
              </w:rPr>
              <w:fldChar w:fldCharType="end"/>
            </w:r>
          </w:hyperlink>
        </w:p>
        <w:p w14:paraId="4C2FB52A" w14:textId="77777777" w:rsidR="00BC1049" w:rsidRPr="009531E4" w:rsidRDefault="008442A4">
          <w:pPr>
            <w:pStyle w:val="TOC2"/>
            <w:tabs>
              <w:tab w:val="right" w:leader="dot" w:pos="9635"/>
            </w:tabs>
            <w:rPr>
              <w:rFonts w:ascii="Times New Roman" w:eastAsiaTheme="minorEastAsia" w:hAnsi="Times New Roman" w:cs="Times New Roman"/>
              <w:noProof/>
              <w:color w:val="auto"/>
              <w:sz w:val="22"/>
              <w:szCs w:val="22"/>
              <w:lang w:eastAsia="en-GB"/>
            </w:rPr>
          </w:pPr>
          <w:hyperlink w:anchor="_Toc50727646" w:history="1">
            <w:r w:rsidR="00BC1049" w:rsidRPr="009531E4">
              <w:rPr>
                <w:rStyle w:val="Hyperlink"/>
                <w:rFonts w:ascii="Times New Roman" w:hAnsi="Times New Roman" w:cs="Times New Roman"/>
                <w:noProof/>
                <w:sz w:val="22"/>
                <w:szCs w:val="22"/>
              </w:rPr>
              <w:t>3.1 General</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_Toc50727646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4</w:t>
            </w:r>
            <w:r w:rsidR="00BC1049" w:rsidRPr="009531E4">
              <w:rPr>
                <w:rFonts w:ascii="Times New Roman" w:hAnsi="Times New Roman" w:cs="Times New Roman"/>
                <w:noProof/>
                <w:webHidden/>
                <w:sz w:val="22"/>
                <w:szCs w:val="22"/>
              </w:rPr>
              <w:fldChar w:fldCharType="end"/>
            </w:r>
          </w:hyperlink>
        </w:p>
        <w:p w14:paraId="5D45F7A1" w14:textId="77777777" w:rsidR="00BC1049" w:rsidRPr="009531E4" w:rsidRDefault="008442A4">
          <w:pPr>
            <w:pStyle w:val="TOC3"/>
            <w:tabs>
              <w:tab w:val="left" w:pos="1320"/>
              <w:tab w:val="right" w:leader="dot" w:pos="9635"/>
            </w:tabs>
            <w:rPr>
              <w:rFonts w:ascii="Times New Roman" w:eastAsiaTheme="minorEastAsia" w:hAnsi="Times New Roman" w:cs="Times New Roman"/>
              <w:noProof/>
              <w:color w:val="auto"/>
              <w:sz w:val="22"/>
              <w:szCs w:val="22"/>
              <w:lang w:eastAsia="en-GB"/>
            </w:rPr>
          </w:pPr>
          <w:hyperlink w:anchor="_Toc50727647" w:history="1">
            <w:r w:rsidR="00BC1049" w:rsidRPr="009531E4">
              <w:rPr>
                <w:rStyle w:val="Hyperlink"/>
                <w:rFonts w:ascii="Times New Roman" w:hAnsi="Times New Roman" w:cs="Times New Roman"/>
                <w:noProof/>
                <w:sz w:val="22"/>
                <w:szCs w:val="22"/>
              </w:rPr>
              <w:t>3.1.1.</w:t>
            </w:r>
            <w:r w:rsidR="00BC1049" w:rsidRPr="009531E4">
              <w:rPr>
                <w:rFonts w:ascii="Times New Roman" w:eastAsiaTheme="minorEastAsia" w:hAnsi="Times New Roman" w:cs="Times New Roman"/>
                <w:noProof/>
                <w:color w:val="auto"/>
                <w:sz w:val="22"/>
                <w:szCs w:val="22"/>
                <w:lang w:eastAsia="en-GB"/>
              </w:rPr>
              <w:tab/>
            </w:r>
            <w:r w:rsidR="00BC1049" w:rsidRPr="009531E4">
              <w:rPr>
                <w:rStyle w:val="Hyperlink"/>
                <w:rFonts w:ascii="Times New Roman" w:hAnsi="Times New Roman" w:cs="Times New Roman"/>
                <w:noProof/>
                <w:sz w:val="22"/>
                <w:szCs w:val="22"/>
              </w:rPr>
              <w:t>Vision for the User Interface</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_Toc50727647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4</w:t>
            </w:r>
            <w:r w:rsidR="00BC1049" w:rsidRPr="009531E4">
              <w:rPr>
                <w:rFonts w:ascii="Times New Roman" w:hAnsi="Times New Roman" w:cs="Times New Roman"/>
                <w:noProof/>
                <w:webHidden/>
                <w:sz w:val="22"/>
                <w:szCs w:val="22"/>
              </w:rPr>
              <w:fldChar w:fldCharType="end"/>
            </w:r>
          </w:hyperlink>
        </w:p>
        <w:p w14:paraId="6039C07D" w14:textId="77777777" w:rsidR="00BC1049" w:rsidRPr="009531E4" w:rsidRDefault="008442A4">
          <w:pPr>
            <w:pStyle w:val="TOC3"/>
            <w:tabs>
              <w:tab w:val="left" w:pos="1320"/>
              <w:tab w:val="right" w:leader="dot" w:pos="9635"/>
            </w:tabs>
            <w:rPr>
              <w:rFonts w:ascii="Times New Roman" w:eastAsiaTheme="minorEastAsia" w:hAnsi="Times New Roman" w:cs="Times New Roman"/>
              <w:noProof/>
              <w:color w:val="auto"/>
              <w:sz w:val="22"/>
              <w:szCs w:val="22"/>
              <w:lang w:eastAsia="en-GB"/>
            </w:rPr>
          </w:pPr>
          <w:hyperlink w:anchor="_Toc50727648" w:history="1">
            <w:r w:rsidR="00BC1049" w:rsidRPr="009531E4">
              <w:rPr>
                <w:rStyle w:val="Hyperlink"/>
                <w:rFonts w:ascii="Times New Roman" w:hAnsi="Times New Roman" w:cs="Times New Roman"/>
                <w:noProof/>
                <w:sz w:val="22"/>
                <w:szCs w:val="22"/>
              </w:rPr>
              <w:t>3.1.2.</w:t>
            </w:r>
            <w:r w:rsidR="00BC1049" w:rsidRPr="009531E4">
              <w:rPr>
                <w:rFonts w:ascii="Times New Roman" w:eastAsiaTheme="minorEastAsia" w:hAnsi="Times New Roman" w:cs="Times New Roman"/>
                <w:noProof/>
                <w:color w:val="auto"/>
                <w:sz w:val="22"/>
                <w:szCs w:val="22"/>
                <w:lang w:eastAsia="en-GB"/>
              </w:rPr>
              <w:tab/>
            </w:r>
            <w:r w:rsidR="00BC1049" w:rsidRPr="009531E4">
              <w:rPr>
                <w:rStyle w:val="Hyperlink"/>
                <w:rFonts w:ascii="Times New Roman" w:hAnsi="Times New Roman" w:cs="Times New Roman"/>
                <w:noProof/>
                <w:sz w:val="22"/>
                <w:szCs w:val="22"/>
              </w:rPr>
              <w:t>Users</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_Toc50727648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4</w:t>
            </w:r>
            <w:r w:rsidR="00BC1049" w:rsidRPr="009531E4">
              <w:rPr>
                <w:rFonts w:ascii="Times New Roman" w:hAnsi="Times New Roman" w:cs="Times New Roman"/>
                <w:noProof/>
                <w:webHidden/>
                <w:sz w:val="22"/>
                <w:szCs w:val="22"/>
              </w:rPr>
              <w:fldChar w:fldCharType="end"/>
            </w:r>
          </w:hyperlink>
        </w:p>
        <w:p w14:paraId="77837E41" w14:textId="486E222E" w:rsidR="00BC1049" w:rsidRPr="009531E4" w:rsidRDefault="008442A4">
          <w:pPr>
            <w:pStyle w:val="TOC1"/>
            <w:tabs>
              <w:tab w:val="left" w:pos="400"/>
              <w:tab w:val="right" w:leader="dot" w:pos="9635"/>
            </w:tabs>
            <w:rPr>
              <w:rFonts w:ascii="Times New Roman" w:eastAsiaTheme="minorEastAsia" w:hAnsi="Times New Roman" w:cs="Times New Roman"/>
              <w:noProof/>
              <w:color w:val="auto"/>
              <w:sz w:val="22"/>
              <w:szCs w:val="22"/>
              <w:lang w:eastAsia="en-GB"/>
            </w:rPr>
          </w:pPr>
          <w:hyperlink w:anchor="_Toc50727652" w:history="1">
            <w:r w:rsidR="00BC1049" w:rsidRPr="009531E4">
              <w:rPr>
                <w:rStyle w:val="Hyperlink"/>
                <w:rFonts w:ascii="Times New Roman" w:hAnsi="Times New Roman" w:cs="Times New Roman"/>
                <w:noProof/>
                <w:sz w:val="22"/>
                <w:szCs w:val="22"/>
              </w:rPr>
              <w:t>4.</w:t>
            </w:r>
            <w:r w:rsidR="00BC1049" w:rsidRPr="009531E4">
              <w:rPr>
                <w:rFonts w:ascii="Times New Roman" w:eastAsiaTheme="minorEastAsia" w:hAnsi="Times New Roman" w:cs="Times New Roman"/>
                <w:noProof/>
                <w:color w:val="auto"/>
                <w:sz w:val="22"/>
                <w:szCs w:val="22"/>
                <w:lang w:eastAsia="en-GB"/>
              </w:rPr>
              <w:tab/>
            </w:r>
            <w:r w:rsidR="00BC1049" w:rsidRPr="009531E4">
              <w:rPr>
                <w:rStyle w:val="Hyperlink"/>
                <w:rFonts w:ascii="Times New Roman" w:hAnsi="Times New Roman" w:cs="Times New Roman"/>
                <w:noProof/>
                <w:sz w:val="22"/>
                <w:szCs w:val="22"/>
              </w:rPr>
              <w:t>TENDER EQUIREMENTS</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_Toc50727652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5</w:t>
            </w:r>
            <w:r w:rsidR="00BC1049" w:rsidRPr="009531E4">
              <w:rPr>
                <w:rFonts w:ascii="Times New Roman" w:hAnsi="Times New Roman" w:cs="Times New Roman"/>
                <w:noProof/>
                <w:webHidden/>
                <w:sz w:val="22"/>
                <w:szCs w:val="22"/>
              </w:rPr>
              <w:fldChar w:fldCharType="end"/>
            </w:r>
          </w:hyperlink>
        </w:p>
        <w:p w14:paraId="0A8F74D5" w14:textId="44221D1F" w:rsidR="00BC1049" w:rsidRPr="009531E4" w:rsidRDefault="008442A4">
          <w:pPr>
            <w:pStyle w:val="TOC2"/>
            <w:tabs>
              <w:tab w:val="right" w:leader="dot" w:pos="9635"/>
            </w:tabs>
            <w:rPr>
              <w:rFonts w:ascii="Times New Roman" w:eastAsiaTheme="minorEastAsia" w:hAnsi="Times New Roman" w:cs="Times New Roman"/>
              <w:noProof/>
              <w:color w:val="auto"/>
              <w:sz w:val="22"/>
              <w:szCs w:val="22"/>
              <w:lang w:eastAsia="en-GB"/>
            </w:rPr>
          </w:pPr>
          <w:hyperlink w:anchor="_Toc50727653" w:history="1">
            <w:r w:rsidR="00BC1049" w:rsidRPr="009531E4">
              <w:rPr>
                <w:rStyle w:val="Hyperlink"/>
                <w:rFonts w:ascii="Times New Roman" w:hAnsi="Times New Roman" w:cs="Times New Roman"/>
                <w:noProof/>
                <w:sz w:val="22"/>
                <w:szCs w:val="22"/>
              </w:rPr>
              <w:t>4.1.1 LOT 1 - The Open Maps for Europe Interface</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_Toc50727653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5</w:t>
            </w:r>
            <w:r w:rsidR="00BC1049" w:rsidRPr="009531E4">
              <w:rPr>
                <w:rFonts w:ascii="Times New Roman" w:hAnsi="Times New Roman" w:cs="Times New Roman"/>
                <w:noProof/>
                <w:webHidden/>
                <w:sz w:val="22"/>
                <w:szCs w:val="22"/>
              </w:rPr>
              <w:fldChar w:fldCharType="end"/>
            </w:r>
          </w:hyperlink>
        </w:p>
        <w:p w14:paraId="302119E8" w14:textId="6BC40301" w:rsidR="00BC1049" w:rsidRPr="009531E4" w:rsidRDefault="008442A4">
          <w:pPr>
            <w:pStyle w:val="TOC2"/>
            <w:tabs>
              <w:tab w:val="right" w:leader="dot" w:pos="9635"/>
            </w:tabs>
            <w:rPr>
              <w:rFonts w:ascii="Times New Roman" w:eastAsiaTheme="minorEastAsia" w:hAnsi="Times New Roman" w:cs="Times New Roman"/>
              <w:noProof/>
              <w:color w:val="auto"/>
              <w:sz w:val="22"/>
              <w:szCs w:val="22"/>
              <w:lang w:eastAsia="en-GB"/>
            </w:rPr>
          </w:pPr>
          <w:hyperlink w:anchor="_Toc50727667" w:history="1">
            <w:r w:rsidR="00BC1049" w:rsidRPr="009531E4">
              <w:rPr>
                <w:rStyle w:val="Hyperlink"/>
                <w:rFonts w:ascii="Times New Roman" w:hAnsi="Times New Roman" w:cs="Times New Roman"/>
                <w:noProof/>
                <w:sz w:val="22"/>
                <w:szCs w:val="22"/>
              </w:rPr>
              <w:t>4.1.2   LOT2 – Creation of Cadastral Index Map.</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_Toc50727667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6</w:t>
            </w:r>
            <w:r w:rsidR="00BC1049" w:rsidRPr="009531E4">
              <w:rPr>
                <w:rFonts w:ascii="Times New Roman" w:hAnsi="Times New Roman" w:cs="Times New Roman"/>
                <w:noProof/>
                <w:webHidden/>
                <w:sz w:val="22"/>
                <w:szCs w:val="22"/>
              </w:rPr>
              <w:fldChar w:fldCharType="end"/>
            </w:r>
          </w:hyperlink>
        </w:p>
        <w:p w14:paraId="44DAEB37" w14:textId="77777777" w:rsidR="00BC1049" w:rsidRPr="009531E4" w:rsidRDefault="008442A4">
          <w:pPr>
            <w:pStyle w:val="TOC2"/>
            <w:tabs>
              <w:tab w:val="left" w:pos="880"/>
              <w:tab w:val="right" w:leader="dot" w:pos="9635"/>
            </w:tabs>
            <w:rPr>
              <w:rFonts w:ascii="Times New Roman" w:eastAsiaTheme="minorEastAsia" w:hAnsi="Times New Roman" w:cs="Times New Roman"/>
              <w:noProof/>
              <w:color w:val="auto"/>
              <w:sz w:val="22"/>
              <w:szCs w:val="22"/>
              <w:lang w:eastAsia="en-GB"/>
            </w:rPr>
          </w:pPr>
          <w:hyperlink w:anchor="_Toc50727677" w:history="1">
            <w:r w:rsidR="00BC1049" w:rsidRPr="009531E4">
              <w:rPr>
                <w:rStyle w:val="Hyperlink"/>
                <w:rFonts w:ascii="Times New Roman" w:hAnsi="Times New Roman" w:cs="Times New Roman"/>
                <w:noProof/>
                <w:sz w:val="22"/>
                <w:szCs w:val="22"/>
              </w:rPr>
              <w:t>4.2</w:t>
            </w:r>
            <w:r w:rsidR="00BC1049" w:rsidRPr="009531E4">
              <w:rPr>
                <w:rFonts w:ascii="Times New Roman" w:eastAsiaTheme="minorEastAsia" w:hAnsi="Times New Roman" w:cs="Times New Roman"/>
                <w:noProof/>
                <w:color w:val="auto"/>
                <w:sz w:val="22"/>
                <w:szCs w:val="22"/>
                <w:lang w:eastAsia="en-GB"/>
              </w:rPr>
              <w:tab/>
            </w:r>
            <w:r w:rsidR="00BC1049" w:rsidRPr="009531E4">
              <w:rPr>
                <w:rStyle w:val="Hyperlink"/>
                <w:rFonts w:ascii="Times New Roman" w:hAnsi="Times New Roman" w:cs="Times New Roman"/>
                <w:noProof/>
                <w:sz w:val="22"/>
                <w:szCs w:val="22"/>
              </w:rPr>
              <w:t>Specific work</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_Toc50727677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6</w:t>
            </w:r>
            <w:r w:rsidR="00BC1049" w:rsidRPr="009531E4">
              <w:rPr>
                <w:rFonts w:ascii="Times New Roman" w:hAnsi="Times New Roman" w:cs="Times New Roman"/>
                <w:noProof/>
                <w:webHidden/>
                <w:sz w:val="22"/>
                <w:szCs w:val="22"/>
              </w:rPr>
              <w:fldChar w:fldCharType="end"/>
            </w:r>
          </w:hyperlink>
        </w:p>
        <w:p w14:paraId="1D7E7579" w14:textId="77777777" w:rsidR="00BC1049" w:rsidRPr="009531E4" w:rsidRDefault="008442A4">
          <w:pPr>
            <w:pStyle w:val="TOC1"/>
            <w:tabs>
              <w:tab w:val="left" w:pos="400"/>
              <w:tab w:val="right" w:leader="dot" w:pos="9635"/>
            </w:tabs>
            <w:rPr>
              <w:rFonts w:ascii="Times New Roman" w:eastAsiaTheme="minorEastAsia" w:hAnsi="Times New Roman" w:cs="Times New Roman"/>
              <w:noProof/>
              <w:color w:val="auto"/>
              <w:sz w:val="22"/>
              <w:szCs w:val="22"/>
              <w:lang w:eastAsia="en-GB"/>
            </w:rPr>
          </w:pPr>
          <w:hyperlink w:anchor="_Toc50727678" w:history="1">
            <w:r w:rsidR="00BC1049" w:rsidRPr="009531E4">
              <w:rPr>
                <w:rStyle w:val="Hyperlink"/>
                <w:rFonts w:ascii="Times New Roman" w:hAnsi="Times New Roman" w:cs="Times New Roman"/>
                <w:noProof/>
                <w:sz w:val="22"/>
                <w:szCs w:val="22"/>
              </w:rPr>
              <w:t>5.</w:t>
            </w:r>
            <w:r w:rsidR="00BC1049" w:rsidRPr="009531E4">
              <w:rPr>
                <w:rFonts w:ascii="Times New Roman" w:eastAsiaTheme="minorEastAsia" w:hAnsi="Times New Roman" w:cs="Times New Roman"/>
                <w:noProof/>
                <w:color w:val="auto"/>
                <w:sz w:val="22"/>
                <w:szCs w:val="22"/>
                <w:lang w:eastAsia="en-GB"/>
              </w:rPr>
              <w:tab/>
            </w:r>
            <w:r w:rsidR="00BC1049" w:rsidRPr="009531E4">
              <w:rPr>
                <w:rStyle w:val="Hyperlink"/>
                <w:rFonts w:ascii="Times New Roman" w:hAnsi="Times New Roman" w:cs="Times New Roman"/>
                <w:noProof/>
                <w:sz w:val="22"/>
                <w:szCs w:val="22"/>
              </w:rPr>
              <w:t>LOGISTICS AND TIMING</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_Toc50727678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8</w:t>
            </w:r>
            <w:r w:rsidR="00BC1049" w:rsidRPr="009531E4">
              <w:rPr>
                <w:rFonts w:ascii="Times New Roman" w:hAnsi="Times New Roman" w:cs="Times New Roman"/>
                <w:noProof/>
                <w:webHidden/>
                <w:sz w:val="22"/>
                <w:szCs w:val="22"/>
              </w:rPr>
              <w:fldChar w:fldCharType="end"/>
            </w:r>
          </w:hyperlink>
        </w:p>
        <w:p w14:paraId="176D6A4B" w14:textId="77777777" w:rsidR="00BC1049" w:rsidRPr="009531E4" w:rsidRDefault="008442A4">
          <w:pPr>
            <w:pStyle w:val="TOC2"/>
            <w:tabs>
              <w:tab w:val="right" w:leader="dot" w:pos="9635"/>
            </w:tabs>
            <w:rPr>
              <w:rFonts w:ascii="Times New Roman" w:eastAsiaTheme="minorEastAsia" w:hAnsi="Times New Roman" w:cs="Times New Roman"/>
              <w:noProof/>
              <w:color w:val="auto"/>
              <w:sz w:val="22"/>
              <w:szCs w:val="22"/>
              <w:lang w:eastAsia="en-GB"/>
            </w:rPr>
          </w:pPr>
          <w:hyperlink w:anchor="_Toc50727679" w:history="1">
            <w:r w:rsidR="00BC1049" w:rsidRPr="00011ABF">
              <w:rPr>
                <w:rStyle w:val="Hyperlink"/>
                <w:rFonts w:ascii="Times New Roman" w:hAnsi="Times New Roman" w:cs="Times New Roman"/>
                <w:noProof/>
                <w:sz w:val="22"/>
                <w:szCs w:val="22"/>
              </w:rPr>
              <w:t>5.1      Start date &amp; Period of implementation of tasks</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_Toc50727679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8</w:t>
            </w:r>
            <w:r w:rsidR="00BC1049" w:rsidRPr="009531E4">
              <w:rPr>
                <w:rFonts w:ascii="Times New Roman" w:hAnsi="Times New Roman" w:cs="Times New Roman"/>
                <w:noProof/>
                <w:webHidden/>
                <w:sz w:val="22"/>
                <w:szCs w:val="22"/>
              </w:rPr>
              <w:fldChar w:fldCharType="end"/>
            </w:r>
          </w:hyperlink>
        </w:p>
        <w:p w14:paraId="5B936FB9" w14:textId="59B427E9" w:rsidR="00BC1049" w:rsidRPr="009531E4" w:rsidRDefault="008442A4">
          <w:pPr>
            <w:pStyle w:val="TOC1"/>
            <w:tabs>
              <w:tab w:val="left" w:pos="400"/>
              <w:tab w:val="right" w:leader="dot" w:pos="9635"/>
            </w:tabs>
            <w:rPr>
              <w:rFonts w:ascii="Times New Roman" w:eastAsiaTheme="minorEastAsia" w:hAnsi="Times New Roman" w:cs="Times New Roman"/>
              <w:noProof/>
              <w:color w:val="auto"/>
              <w:sz w:val="22"/>
              <w:szCs w:val="22"/>
              <w:lang w:eastAsia="en-GB"/>
            </w:rPr>
          </w:pPr>
          <w:hyperlink w:anchor="_Toc50727680" w:history="1">
            <w:r w:rsidR="00BC1049" w:rsidRPr="009531E4">
              <w:rPr>
                <w:rStyle w:val="Hyperlink"/>
                <w:rFonts w:ascii="Times New Roman" w:hAnsi="Times New Roman" w:cs="Times New Roman"/>
                <w:noProof/>
                <w:sz w:val="22"/>
                <w:szCs w:val="22"/>
              </w:rPr>
              <w:t>6.</w:t>
            </w:r>
            <w:r w:rsidR="00BC1049" w:rsidRPr="009531E4">
              <w:rPr>
                <w:rFonts w:ascii="Times New Roman" w:eastAsiaTheme="minorEastAsia" w:hAnsi="Times New Roman" w:cs="Times New Roman"/>
                <w:noProof/>
                <w:color w:val="auto"/>
                <w:sz w:val="22"/>
                <w:szCs w:val="22"/>
                <w:lang w:eastAsia="en-GB"/>
              </w:rPr>
              <w:tab/>
            </w:r>
            <w:r w:rsidR="00BC1049" w:rsidRPr="009531E4">
              <w:rPr>
                <w:rStyle w:val="Hyperlink"/>
                <w:rFonts w:ascii="Times New Roman" w:hAnsi="Times New Roman" w:cs="Times New Roman"/>
                <w:noProof/>
                <w:sz w:val="22"/>
                <w:szCs w:val="22"/>
              </w:rPr>
              <w:t>CONTRACT MANAGEMENT AND REPORTING</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_Toc50727680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9</w:t>
            </w:r>
            <w:r w:rsidR="00BC1049" w:rsidRPr="009531E4">
              <w:rPr>
                <w:rFonts w:ascii="Times New Roman" w:hAnsi="Times New Roman" w:cs="Times New Roman"/>
                <w:noProof/>
                <w:webHidden/>
                <w:sz w:val="22"/>
                <w:szCs w:val="22"/>
              </w:rPr>
              <w:fldChar w:fldCharType="end"/>
            </w:r>
          </w:hyperlink>
        </w:p>
        <w:p w14:paraId="4231FA0D" w14:textId="6F6BFADF" w:rsidR="00BC1049" w:rsidRPr="009531E4" w:rsidRDefault="008442A4">
          <w:pPr>
            <w:pStyle w:val="TOC2"/>
            <w:tabs>
              <w:tab w:val="right" w:leader="dot" w:pos="9635"/>
            </w:tabs>
            <w:rPr>
              <w:rFonts w:ascii="Times New Roman" w:eastAsiaTheme="minorEastAsia" w:hAnsi="Times New Roman" w:cs="Times New Roman"/>
              <w:noProof/>
              <w:color w:val="auto"/>
              <w:sz w:val="22"/>
              <w:szCs w:val="22"/>
              <w:lang w:eastAsia="en-GB"/>
            </w:rPr>
          </w:pPr>
          <w:hyperlink w:anchor="_Toc50727681" w:history="1">
            <w:r w:rsidR="00BC1049" w:rsidRPr="009531E4">
              <w:rPr>
                <w:rStyle w:val="Hyperlink"/>
                <w:rFonts w:ascii="Times New Roman" w:hAnsi="Times New Roman" w:cs="Times New Roman"/>
                <w:noProof/>
                <w:sz w:val="22"/>
                <w:szCs w:val="22"/>
              </w:rPr>
              <w:t>6.1 Contract management</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_Toc50727681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9</w:t>
            </w:r>
            <w:r w:rsidR="00BC1049" w:rsidRPr="009531E4">
              <w:rPr>
                <w:rFonts w:ascii="Times New Roman" w:hAnsi="Times New Roman" w:cs="Times New Roman"/>
                <w:noProof/>
                <w:webHidden/>
                <w:sz w:val="22"/>
                <w:szCs w:val="22"/>
              </w:rPr>
              <w:fldChar w:fldCharType="end"/>
            </w:r>
          </w:hyperlink>
        </w:p>
        <w:p w14:paraId="1252A981" w14:textId="1C842610" w:rsidR="00BC1049" w:rsidRPr="009531E4" w:rsidRDefault="008442A4">
          <w:pPr>
            <w:pStyle w:val="TOC3"/>
            <w:tabs>
              <w:tab w:val="right" w:leader="dot" w:pos="9635"/>
            </w:tabs>
            <w:rPr>
              <w:rFonts w:ascii="Times New Roman" w:eastAsiaTheme="minorEastAsia" w:hAnsi="Times New Roman" w:cs="Times New Roman"/>
              <w:noProof/>
              <w:color w:val="auto"/>
              <w:sz w:val="22"/>
              <w:szCs w:val="22"/>
              <w:lang w:eastAsia="en-GB"/>
            </w:rPr>
          </w:pPr>
          <w:hyperlink w:anchor="_Toc50727682" w:history="1">
            <w:r w:rsidR="00BC1049" w:rsidRPr="009531E4">
              <w:rPr>
                <w:rStyle w:val="Hyperlink"/>
                <w:rFonts w:ascii="Times New Roman" w:eastAsia="Times New Roman" w:hAnsi="Times New Roman" w:cs="Times New Roman"/>
                <w:noProof/>
                <w:sz w:val="22"/>
                <w:szCs w:val="22"/>
              </w:rPr>
              <w:t>6.1.1 Responsible body</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_Toc50727682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9</w:t>
            </w:r>
            <w:r w:rsidR="00BC1049" w:rsidRPr="009531E4">
              <w:rPr>
                <w:rFonts w:ascii="Times New Roman" w:hAnsi="Times New Roman" w:cs="Times New Roman"/>
                <w:noProof/>
                <w:webHidden/>
                <w:sz w:val="22"/>
                <w:szCs w:val="22"/>
              </w:rPr>
              <w:fldChar w:fldCharType="end"/>
            </w:r>
          </w:hyperlink>
        </w:p>
        <w:p w14:paraId="083D791B" w14:textId="77777777" w:rsidR="00BC1049" w:rsidRPr="009531E4" w:rsidRDefault="008442A4">
          <w:pPr>
            <w:pStyle w:val="TOC3"/>
            <w:tabs>
              <w:tab w:val="left" w:pos="1100"/>
              <w:tab w:val="right" w:leader="dot" w:pos="9635"/>
            </w:tabs>
            <w:rPr>
              <w:rFonts w:ascii="Times New Roman" w:eastAsiaTheme="minorEastAsia" w:hAnsi="Times New Roman" w:cs="Times New Roman"/>
              <w:noProof/>
              <w:color w:val="auto"/>
              <w:sz w:val="22"/>
              <w:szCs w:val="22"/>
              <w:lang w:eastAsia="en-GB"/>
            </w:rPr>
          </w:pPr>
          <w:hyperlink w:anchor="_Toc50727683" w:history="1">
            <w:r w:rsidR="00BC1049" w:rsidRPr="009531E4">
              <w:rPr>
                <w:rStyle w:val="Hyperlink"/>
                <w:rFonts w:ascii="Times New Roman" w:eastAsia="Times New Roman" w:hAnsi="Times New Roman" w:cs="Times New Roman"/>
                <w:noProof/>
                <w:sz w:val="22"/>
                <w:szCs w:val="22"/>
              </w:rPr>
              <w:t>6.1.2</w:t>
            </w:r>
            <w:r w:rsidR="00BC1049" w:rsidRPr="009531E4">
              <w:rPr>
                <w:rFonts w:ascii="Times New Roman" w:eastAsiaTheme="minorEastAsia" w:hAnsi="Times New Roman" w:cs="Times New Roman"/>
                <w:noProof/>
                <w:color w:val="auto"/>
                <w:sz w:val="22"/>
                <w:szCs w:val="22"/>
                <w:lang w:eastAsia="en-GB"/>
              </w:rPr>
              <w:tab/>
            </w:r>
            <w:r w:rsidR="00BC1049" w:rsidRPr="009531E4">
              <w:rPr>
                <w:rStyle w:val="Hyperlink"/>
                <w:rFonts w:ascii="Times New Roman" w:eastAsia="Times New Roman" w:hAnsi="Times New Roman" w:cs="Times New Roman"/>
                <w:noProof/>
                <w:sz w:val="22"/>
                <w:szCs w:val="22"/>
              </w:rPr>
              <w:t>Management structure</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_Toc50727683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9</w:t>
            </w:r>
            <w:r w:rsidR="00BC1049" w:rsidRPr="009531E4">
              <w:rPr>
                <w:rFonts w:ascii="Times New Roman" w:hAnsi="Times New Roman" w:cs="Times New Roman"/>
                <w:noProof/>
                <w:webHidden/>
                <w:sz w:val="22"/>
                <w:szCs w:val="22"/>
              </w:rPr>
              <w:fldChar w:fldCharType="end"/>
            </w:r>
          </w:hyperlink>
        </w:p>
        <w:p w14:paraId="395BBFF9" w14:textId="14B500C4" w:rsidR="00BC1049" w:rsidRPr="009531E4" w:rsidRDefault="008442A4">
          <w:pPr>
            <w:pStyle w:val="TOC2"/>
            <w:tabs>
              <w:tab w:val="right" w:leader="dot" w:pos="9635"/>
            </w:tabs>
            <w:rPr>
              <w:rFonts w:ascii="Times New Roman" w:eastAsiaTheme="minorEastAsia" w:hAnsi="Times New Roman" w:cs="Times New Roman"/>
              <w:noProof/>
              <w:color w:val="auto"/>
              <w:sz w:val="22"/>
              <w:szCs w:val="22"/>
              <w:lang w:eastAsia="en-GB"/>
            </w:rPr>
          </w:pPr>
          <w:hyperlink w:anchor="_Toc50727684" w:history="1">
            <w:r w:rsidR="00BC1049" w:rsidRPr="009531E4">
              <w:rPr>
                <w:rStyle w:val="Hyperlink"/>
                <w:rFonts w:ascii="Times New Roman" w:hAnsi="Times New Roman" w:cs="Times New Roman"/>
                <w:noProof/>
                <w:sz w:val="22"/>
                <w:szCs w:val="22"/>
              </w:rPr>
              <w:t>6.2 Reporting requirements</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_Toc50727684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10</w:t>
            </w:r>
            <w:r w:rsidR="00BC1049" w:rsidRPr="009531E4">
              <w:rPr>
                <w:rFonts w:ascii="Times New Roman" w:hAnsi="Times New Roman" w:cs="Times New Roman"/>
                <w:noProof/>
                <w:webHidden/>
                <w:sz w:val="22"/>
                <w:szCs w:val="22"/>
              </w:rPr>
              <w:fldChar w:fldCharType="end"/>
            </w:r>
          </w:hyperlink>
        </w:p>
        <w:p w14:paraId="0FE09205" w14:textId="7EEB2795" w:rsidR="00BC1049" w:rsidRPr="009531E4" w:rsidRDefault="008442A4">
          <w:pPr>
            <w:pStyle w:val="TOC2"/>
            <w:tabs>
              <w:tab w:val="right" w:leader="dot" w:pos="9635"/>
            </w:tabs>
            <w:rPr>
              <w:rFonts w:ascii="Times New Roman" w:eastAsiaTheme="minorEastAsia" w:hAnsi="Times New Roman" w:cs="Times New Roman"/>
              <w:noProof/>
              <w:color w:val="auto"/>
              <w:sz w:val="22"/>
              <w:szCs w:val="22"/>
              <w:lang w:eastAsia="en-GB"/>
            </w:rPr>
          </w:pPr>
          <w:hyperlink w:anchor="_Toc50727685" w:history="1">
            <w:r w:rsidR="00BC1049" w:rsidRPr="00011ABF">
              <w:rPr>
                <w:rStyle w:val="Hyperlink"/>
                <w:rFonts w:ascii="Times New Roman" w:hAnsi="Times New Roman" w:cs="Times New Roman"/>
                <w:noProof/>
                <w:sz w:val="22"/>
                <w:szCs w:val="22"/>
              </w:rPr>
              <w:t>6.2 Submission and approval of reports</w:t>
            </w:r>
            <w:r w:rsidR="00BC1049" w:rsidRPr="009531E4">
              <w:rPr>
                <w:rFonts w:ascii="Times New Roman" w:hAnsi="Times New Roman" w:cs="Times New Roman"/>
                <w:noProof/>
                <w:webHidden/>
                <w:sz w:val="22"/>
                <w:szCs w:val="22"/>
              </w:rPr>
              <w:tab/>
            </w:r>
            <w:r w:rsidR="00BC1049" w:rsidRPr="009531E4">
              <w:rPr>
                <w:rFonts w:ascii="Times New Roman" w:hAnsi="Times New Roman" w:cs="Times New Roman"/>
                <w:noProof/>
                <w:webHidden/>
                <w:sz w:val="22"/>
                <w:szCs w:val="22"/>
              </w:rPr>
              <w:fldChar w:fldCharType="begin"/>
            </w:r>
            <w:r w:rsidR="00BC1049" w:rsidRPr="00313B74">
              <w:rPr>
                <w:rFonts w:ascii="Times New Roman" w:hAnsi="Times New Roman" w:cs="Times New Roman"/>
                <w:noProof/>
                <w:webHidden/>
                <w:sz w:val="22"/>
                <w:szCs w:val="22"/>
              </w:rPr>
              <w:instrText xml:space="preserve"> PAGEREF _Toc50727685 \h </w:instrText>
            </w:r>
            <w:r w:rsidR="00BC1049" w:rsidRPr="009531E4">
              <w:rPr>
                <w:rFonts w:ascii="Times New Roman" w:hAnsi="Times New Roman" w:cs="Times New Roman"/>
                <w:noProof/>
                <w:webHidden/>
                <w:sz w:val="22"/>
                <w:szCs w:val="22"/>
              </w:rPr>
            </w:r>
            <w:r w:rsidR="00BC1049" w:rsidRPr="009531E4">
              <w:rPr>
                <w:rFonts w:ascii="Times New Roman" w:hAnsi="Times New Roman" w:cs="Times New Roman"/>
                <w:noProof/>
                <w:webHidden/>
                <w:sz w:val="22"/>
                <w:szCs w:val="22"/>
              </w:rPr>
              <w:fldChar w:fldCharType="separate"/>
            </w:r>
            <w:r w:rsidR="004630C5">
              <w:rPr>
                <w:rFonts w:ascii="Times New Roman" w:hAnsi="Times New Roman" w:cs="Times New Roman"/>
                <w:noProof/>
                <w:webHidden/>
                <w:sz w:val="22"/>
                <w:szCs w:val="22"/>
              </w:rPr>
              <w:t>10</w:t>
            </w:r>
            <w:r w:rsidR="00BC1049" w:rsidRPr="009531E4">
              <w:rPr>
                <w:rFonts w:ascii="Times New Roman" w:hAnsi="Times New Roman" w:cs="Times New Roman"/>
                <w:noProof/>
                <w:webHidden/>
                <w:sz w:val="22"/>
                <w:szCs w:val="22"/>
              </w:rPr>
              <w:fldChar w:fldCharType="end"/>
            </w:r>
          </w:hyperlink>
        </w:p>
        <w:p w14:paraId="6C5274B3" w14:textId="144D61BE" w:rsidR="00BC1049" w:rsidRPr="0007246E" w:rsidRDefault="00BC1049">
          <w:r w:rsidRPr="009531E4">
            <w:rPr>
              <w:rFonts w:ascii="Times New Roman" w:hAnsi="Times New Roman" w:cs="Times New Roman"/>
              <w:bCs/>
              <w:noProof/>
              <w:sz w:val="22"/>
              <w:szCs w:val="22"/>
            </w:rPr>
            <w:fldChar w:fldCharType="end"/>
          </w:r>
          <w:r w:rsidRPr="0007246E">
            <w:rPr>
              <w:rFonts w:ascii="Times New Roman" w:hAnsi="Times New Roman" w:cs="Times New Roman"/>
              <w:bCs/>
              <w:noProof/>
              <w:sz w:val="22"/>
              <w:szCs w:val="22"/>
            </w:rPr>
            <w:t xml:space="preserve">7. </w:t>
          </w:r>
          <w:r w:rsidRPr="009531E4">
            <w:rPr>
              <w:rFonts w:ascii="Times New Roman" w:hAnsi="Times New Roman" w:cs="Times New Roman"/>
              <w:bCs/>
              <w:noProof/>
              <w:sz w:val="22"/>
              <w:szCs w:val="22"/>
            </w:rPr>
            <w:t>ANNEXES……………………</w:t>
          </w:r>
          <w:r w:rsidR="004630C5">
            <w:rPr>
              <w:rFonts w:ascii="Times New Roman" w:hAnsi="Times New Roman" w:cs="Times New Roman"/>
              <w:bCs/>
              <w:noProof/>
              <w:sz w:val="22"/>
              <w:szCs w:val="22"/>
            </w:rPr>
            <w:t>………………………………………………………………………...11</w:t>
          </w:r>
          <w:r w:rsidRPr="009531E4">
            <w:rPr>
              <w:rFonts w:ascii="Times New Roman" w:hAnsi="Times New Roman" w:cs="Times New Roman"/>
              <w:bCs/>
              <w:noProof/>
              <w:sz w:val="22"/>
              <w:szCs w:val="22"/>
            </w:rPr>
            <w:t>-1</w:t>
          </w:r>
          <w:r w:rsidR="004630C5">
            <w:rPr>
              <w:rFonts w:ascii="Times New Roman" w:hAnsi="Times New Roman" w:cs="Times New Roman"/>
              <w:bCs/>
              <w:noProof/>
              <w:sz w:val="22"/>
              <w:szCs w:val="22"/>
            </w:rPr>
            <w:t>6</w:t>
          </w:r>
        </w:p>
      </w:sdtContent>
    </w:sdt>
    <w:p w14:paraId="69FEF52F" w14:textId="77777777" w:rsidR="00367747" w:rsidRPr="0007246E" w:rsidRDefault="00867C7D">
      <w:r w:rsidRPr="0007246E">
        <w:br w:type="page"/>
      </w:r>
    </w:p>
    <w:p w14:paraId="7510ED8E" w14:textId="77777777" w:rsidR="00367747" w:rsidRPr="00313B74" w:rsidRDefault="00367747">
      <w:pPr>
        <w:spacing w:after="0" w:line="276" w:lineRule="auto"/>
        <w:jc w:val="left"/>
        <w:sectPr w:rsidR="00367747" w:rsidRPr="00313B74">
          <w:headerReference w:type="default" r:id="rId8"/>
          <w:footerReference w:type="default" r:id="rId9"/>
          <w:footerReference w:type="first" r:id="rId10"/>
          <w:pgSz w:w="11913" w:h="16834"/>
          <w:pgMar w:top="709" w:right="1134" w:bottom="1134" w:left="1134" w:header="0" w:footer="720" w:gutter="0"/>
          <w:pgNumType w:start="1"/>
          <w:cols w:space="720"/>
          <w:titlePg/>
        </w:sectPr>
      </w:pPr>
    </w:p>
    <w:p w14:paraId="2576467E" w14:textId="77777777" w:rsidR="00367747" w:rsidRPr="0007246E" w:rsidRDefault="00867C7D">
      <w:pPr>
        <w:pStyle w:val="Heading1"/>
        <w:numPr>
          <w:ilvl w:val="0"/>
          <w:numId w:val="10"/>
        </w:numPr>
        <w:ind w:hanging="480"/>
      </w:pPr>
      <w:bookmarkStart w:id="0" w:name="_Toc50727627"/>
      <w:r w:rsidRPr="0007246E">
        <w:lastRenderedPageBreak/>
        <w:t>BACKGROUND INFORMATION</w:t>
      </w:r>
      <w:bookmarkEnd w:id="0"/>
    </w:p>
    <w:p w14:paraId="457B0473" w14:textId="77777777" w:rsidR="00367747" w:rsidRPr="00313B74" w:rsidRDefault="00B42D9D">
      <w:pPr>
        <w:pStyle w:val="Heading2"/>
      </w:pPr>
      <w:bookmarkStart w:id="1" w:name="_1fob9te" w:colFirst="0" w:colLast="0"/>
      <w:bookmarkStart w:id="2" w:name="_Toc50727628"/>
      <w:bookmarkEnd w:id="1"/>
      <w:r w:rsidRPr="009531E4">
        <w:t>1.1</w:t>
      </w:r>
      <w:r w:rsidR="00867C7D" w:rsidRPr="009531E4">
        <w:t xml:space="preserve"> Contracting Authority</w:t>
      </w:r>
      <w:bookmarkEnd w:id="2"/>
    </w:p>
    <w:p w14:paraId="1B667DDB" w14:textId="77777777" w:rsidR="00367747" w:rsidRPr="00313B74" w:rsidRDefault="00B42D9D">
      <w:p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EuroGeographics</w:t>
      </w:r>
    </w:p>
    <w:p w14:paraId="45F6F860" w14:textId="37A52EE6" w:rsidR="00B42D9D" w:rsidRPr="0007246E" w:rsidRDefault="00B42D9D" w:rsidP="00B42D9D">
      <w:pPr>
        <w:pStyle w:val="Heading2"/>
      </w:pPr>
      <w:bookmarkStart w:id="3" w:name="_2et92p0" w:colFirst="0" w:colLast="0"/>
      <w:bookmarkStart w:id="4" w:name="_Toc50727629"/>
      <w:bookmarkEnd w:id="3"/>
      <w:r w:rsidRPr="00313B74">
        <w:t>1.2</w:t>
      </w:r>
      <w:r w:rsidR="00867C7D" w:rsidRPr="00313B74">
        <w:t xml:space="preserve"> </w:t>
      </w:r>
      <w:bookmarkStart w:id="5" w:name="_tyjcwt" w:colFirst="0" w:colLast="0"/>
      <w:bookmarkEnd w:id="5"/>
      <w:r w:rsidRPr="0007246E">
        <w:rPr>
          <w:sz w:val="22"/>
          <w:szCs w:val="22"/>
        </w:rPr>
        <w:t>EuroGeographics – Open Maps for Europe project owner and customer for the user interface</w:t>
      </w:r>
      <w:bookmarkEnd w:id="4"/>
    </w:p>
    <w:p w14:paraId="2EA34F19" w14:textId="77777777" w:rsidR="00B42D9D" w:rsidRPr="0007246E" w:rsidRDefault="00B42D9D" w:rsidP="00B42D9D">
      <w:pPr>
        <w:pStyle w:val="Heading2"/>
        <w:rPr>
          <w:b w:val="0"/>
          <w:sz w:val="22"/>
          <w:szCs w:val="22"/>
        </w:rPr>
      </w:pPr>
      <w:bookmarkStart w:id="6" w:name="_Toc50726290"/>
      <w:bookmarkStart w:id="7" w:name="_Toc50727630"/>
      <w:r w:rsidRPr="0007246E">
        <w:rPr>
          <w:b w:val="0"/>
          <w:sz w:val="22"/>
          <w:szCs w:val="22"/>
        </w:rPr>
        <w:t>EuroGeographics is an international not-for-profit organisation representing Europe’s National Mapping, Cadastral and Land Registration Authorities. We are based in Brussels, Belgium.</w:t>
      </w:r>
      <w:bookmarkEnd w:id="6"/>
      <w:bookmarkEnd w:id="7"/>
    </w:p>
    <w:p w14:paraId="4A1E2BDA" w14:textId="77777777" w:rsidR="00B42D9D" w:rsidRPr="0007246E" w:rsidRDefault="00B42D9D" w:rsidP="00B42D9D">
      <w:pPr>
        <w:pStyle w:val="Heading2"/>
        <w:rPr>
          <w:b w:val="0"/>
          <w:sz w:val="22"/>
          <w:szCs w:val="22"/>
        </w:rPr>
      </w:pPr>
      <w:bookmarkStart w:id="8" w:name="_Toc50726291"/>
      <w:bookmarkStart w:id="9" w:name="_Toc50727631"/>
      <w:r w:rsidRPr="0007246E">
        <w:rPr>
          <w:b w:val="0"/>
          <w:sz w:val="22"/>
          <w:szCs w:val="22"/>
        </w:rPr>
        <w:t>Our strength lies in our extensive membership and we are proud to represent over 60 organisations from more than 40 countries covering the whole of geographical Europe, delivering benefits for each regardless of the geographical, technical, political, organisational, linguistic and business parameters in which they work. By providing a single point of contact, we enable government, business and citizens to benefit from their collective expertise, products and services.</w:t>
      </w:r>
      <w:bookmarkEnd w:id="8"/>
      <w:bookmarkEnd w:id="9"/>
    </w:p>
    <w:p w14:paraId="028525C3" w14:textId="77777777" w:rsidR="00B42D9D" w:rsidRPr="0007246E" w:rsidRDefault="00B42D9D" w:rsidP="00B42D9D">
      <w:pPr>
        <w:pStyle w:val="Heading2"/>
        <w:rPr>
          <w:b w:val="0"/>
          <w:sz w:val="22"/>
          <w:szCs w:val="22"/>
        </w:rPr>
      </w:pPr>
      <w:bookmarkStart w:id="10" w:name="_Toc50726292"/>
      <w:bookmarkStart w:id="11" w:name="_Toc50727632"/>
      <w:r w:rsidRPr="0007246E">
        <w:rPr>
          <w:b w:val="0"/>
          <w:sz w:val="22"/>
          <w:szCs w:val="22"/>
        </w:rPr>
        <w:t>Our activities focus on maintaining a network that helps each member to improve their capabilities and role; facilitating access to our members’ data, services and expertise; and representing our members’ interests in those areas of policy development where they have a track record, significant expertise and a legitimate interest.</w:t>
      </w:r>
      <w:bookmarkEnd w:id="10"/>
      <w:bookmarkEnd w:id="11"/>
    </w:p>
    <w:p w14:paraId="49065BF7" w14:textId="77777777" w:rsidR="00B42D9D" w:rsidRPr="0007246E" w:rsidRDefault="00B42D9D" w:rsidP="00B42D9D">
      <w:pPr>
        <w:pStyle w:val="Heading2"/>
        <w:rPr>
          <w:b w:val="0"/>
          <w:sz w:val="22"/>
          <w:szCs w:val="22"/>
        </w:rPr>
      </w:pPr>
      <w:bookmarkStart w:id="12" w:name="_Toc50726293"/>
      <w:bookmarkStart w:id="13" w:name="_Toc50727633"/>
      <w:r w:rsidRPr="0007246E">
        <w:rPr>
          <w:b w:val="0"/>
          <w:sz w:val="22"/>
          <w:szCs w:val="22"/>
        </w:rPr>
        <w:t>EuroGeographics is the project owner for the Open Maps for Europe project and in terms of this tender will act as the client.</w:t>
      </w:r>
      <w:bookmarkEnd w:id="12"/>
      <w:bookmarkEnd w:id="13"/>
      <w:r w:rsidRPr="0007246E">
        <w:rPr>
          <w:b w:val="0"/>
          <w:sz w:val="22"/>
          <w:szCs w:val="22"/>
        </w:rPr>
        <w:t xml:space="preserve"> </w:t>
      </w:r>
    </w:p>
    <w:p w14:paraId="1403006E" w14:textId="5704F5C9" w:rsidR="00B42D9D" w:rsidRPr="0007246E" w:rsidRDefault="00B42D9D" w:rsidP="00B42D9D">
      <w:pPr>
        <w:pStyle w:val="Heading2"/>
        <w:rPr>
          <w:sz w:val="22"/>
          <w:szCs w:val="22"/>
        </w:rPr>
      </w:pPr>
      <w:bookmarkStart w:id="14" w:name="_Toc50727634"/>
      <w:r w:rsidRPr="0007246E">
        <w:rPr>
          <w:sz w:val="22"/>
          <w:szCs w:val="22"/>
        </w:rPr>
        <w:t>1.3 Open Maps for Europe project</w:t>
      </w:r>
      <w:bookmarkEnd w:id="14"/>
      <w:r w:rsidRPr="0007246E">
        <w:rPr>
          <w:sz w:val="22"/>
          <w:szCs w:val="22"/>
        </w:rPr>
        <w:t xml:space="preserve"> </w:t>
      </w:r>
    </w:p>
    <w:p w14:paraId="52344371" w14:textId="3DE95993" w:rsidR="00B42D9D" w:rsidRPr="0007246E" w:rsidRDefault="00B42D9D" w:rsidP="00B42D9D">
      <w:pPr>
        <w:pStyle w:val="Heading2"/>
        <w:rPr>
          <w:b w:val="0"/>
          <w:sz w:val="22"/>
          <w:szCs w:val="22"/>
        </w:rPr>
      </w:pPr>
      <w:bookmarkStart w:id="15" w:name="_Toc50726295"/>
      <w:bookmarkStart w:id="16" w:name="_Toc50727635"/>
      <w:r w:rsidRPr="0007246E">
        <w:rPr>
          <w:b w:val="0"/>
          <w:sz w:val="22"/>
          <w:szCs w:val="22"/>
        </w:rPr>
        <w:t>The Open Maps for Europe</w:t>
      </w:r>
      <w:r w:rsidR="007E0220" w:rsidRPr="0007246E">
        <w:rPr>
          <w:b w:val="0"/>
          <w:sz w:val="22"/>
          <w:szCs w:val="22"/>
        </w:rPr>
        <w:t xml:space="preserve"> project,</w:t>
      </w:r>
      <w:r w:rsidRPr="0007246E">
        <w:rPr>
          <w:b w:val="0"/>
          <w:sz w:val="22"/>
          <w:szCs w:val="22"/>
        </w:rPr>
        <w:t xml:space="preserve"> which builds on the results of the previously CEF-funded project Open ELS (2016-EU-IA-0046), will compile, integrate and harmonise geospatial data from more than 40 countries into pan European datasets. These datasets will be kept up-to-date and made discoverable and available through an easy to use online interface, and also through one or more national data portals of EuroGeographics members (e.g., IGN Belgium – geo.be), and through the European Data portal (EDP). Moreover, data will be offered free to use and reuse through an open data license.</w:t>
      </w:r>
      <w:bookmarkEnd w:id="15"/>
      <w:bookmarkEnd w:id="16"/>
      <w:r w:rsidRPr="0007246E">
        <w:rPr>
          <w:b w:val="0"/>
          <w:sz w:val="22"/>
          <w:szCs w:val="22"/>
        </w:rPr>
        <w:t xml:space="preserve">  </w:t>
      </w:r>
    </w:p>
    <w:p w14:paraId="3A0C2AD4" w14:textId="783B4679" w:rsidR="00B42D9D" w:rsidRPr="0007246E" w:rsidRDefault="00B42D9D" w:rsidP="00B42D9D">
      <w:pPr>
        <w:pStyle w:val="Heading2"/>
        <w:rPr>
          <w:b w:val="0"/>
          <w:sz w:val="22"/>
          <w:szCs w:val="22"/>
        </w:rPr>
      </w:pPr>
      <w:bookmarkStart w:id="17" w:name="_Toc50726296"/>
      <w:bookmarkStart w:id="18" w:name="_Toc50727636"/>
      <w:r w:rsidRPr="0007246E">
        <w:rPr>
          <w:b w:val="0"/>
          <w:sz w:val="22"/>
          <w:szCs w:val="22"/>
        </w:rPr>
        <w:t>Datasets, not including Cadastral Index Map (CIM), will be managed and produced by our members, Federal Agency for Cartography and Geodesy (BKG) and National Institute of Geographic and Forest Information (IGN France).  Close collaboration will be required with these members, our project partner National Geographic Institute of Belgium (IGN Belgium) and also EuroGeographics Head office team, specifically the Programme Manager based in London, and the Head of Operations</w:t>
      </w:r>
      <w:r w:rsidR="007E0220" w:rsidRPr="0007246E">
        <w:rPr>
          <w:b w:val="0"/>
          <w:sz w:val="22"/>
          <w:szCs w:val="22"/>
        </w:rPr>
        <w:t xml:space="preserve"> and Association Management</w:t>
      </w:r>
      <w:r w:rsidRPr="0007246E">
        <w:rPr>
          <w:b w:val="0"/>
          <w:sz w:val="22"/>
          <w:szCs w:val="22"/>
        </w:rPr>
        <w:t xml:space="preserve"> based in Brussels.</w:t>
      </w:r>
      <w:bookmarkEnd w:id="17"/>
      <w:bookmarkEnd w:id="18"/>
    </w:p>
    <w:p w14:paraId="7FD3EC9D" w14:textId="77777777" w:rsidR="00B42D9D" w:rsidRPr="0007246E" w:rsidRDefault="00B42D9D" w:rsidP="00B42D9D">
      <w:pPr>
        <w:pStyle w:val="Heading2"/>
        <w:rPr>
          <w:b w:val="0"/>
          <w:sz w:val="22"/>
          <w:szCs w:val="22"/>
        </w:rPr>
      </w:pPr>
      <w:bookmarkStart w:id="19" w:name="_Toc50726297"/>
      <w:bookmarkStart w:id="20" w:name="_Toc50727637"/>
      <w:r w:rsidRPr="0007246E">
        <w:rPr>
          <w:b w:val="0"/>
          <w:sz w:val="22"/>
          <w:szCs w:val="22"/>
        </w:rPr>
        <w:t>More specifically, the project will:</w:t>
      </w:r>
      <w:bookmarkEnd w:id="19"/>
      <w:bookmarkEnd w:id="20"/>
    </w:p>
    <w:p w14:paraId="00294EEE" w14:textId="00095D78" w:rsidR="00B42D9D" w:rsidRPr="009531E4" w:rsidRDefault="00B42D9D" w:rsidP="00B42D9D">
      <w:pPr>
        <w:pStyle w:val="Heading2"/>
        <w:numPr>
          <w:ilvl w:val="0"/>
          <w:numId w:val="12"/>
        </w:numPr>
        <w:rPr>
          <w:b w:val="0"/>
          <w:sz w:val="22"/>
          <w:szCs w:val="22"/>
        </w:rPr>
      </w:pPr>
      <w:bookmarkStart w:id="21" w:name="_Toc50726298"/>
      <w:bookmarkStart w:id="22" w:name="_Toc50727638"/>
      <w:r w:rsidRPr="0007246E">
        <w:rPr>
          <w:b w:val="0"/>
          <w:sz w:val="22"/>
          <w:szCs w:val="22"/>
        </w:rPr>
        <w:t>Extend the availability of open data under open data licenses for the EuroRegionalMap (ERM) and European digital elevation model (EuroDEM) datasets, introduce new open datasets to include Imagery from the Copernicus Earth Observation Program and the Cadastral Index Map (CIM), improve the quality of the existing EuroGlobalMap and Regional Gazetteer datasets and improve the EuroGeographics basemap</w:t>
      </w:r>
      <w:r w:rsidR="009117A1" w:rsidRPr="0007246E">
        <w:rPr>
          <w:b w:val="0"/>
          <w:sz w:val="22"/>
          <w:szCs w:val="22"/>
        </w:rPr>
        <w:t xml:space="preserve">. </w:t>
      </w:r>
      <w:bookmarkEnd w:id="21"/>
      <w:bookmarkEnd w:id="22"/>
      <w:r w:rsidR="0007246E" w:rsidRPr="0007246E">
        <w:rPr>
          <w:b w:val="0"/>
          <w:sz w:val="22"/>
          <w:szCs w:val="22"/>
        </w:rPr>
        <w:t>Additional information</w:t>
      </w:r>
      <w:r w:rsidR="009117A1" w:rsidRPr="0007246E">
        <w:rPr>
          <w:b w:val="0"/>
          <w:sz w:val="22"/>
          <w:szCs w:val="22"/>
        </w:rPr>
        <w:t xml:space="preserve"> about these datasets can be found in </w:t>
      </w:r>
      <w:r w:rsidR="009117A1" w:rsidRPr="0049643A">
        <w:rPr>
          <w:sz w:val="22"/>
          <w:szCs w:val="22"/>
        </w:rPr>
        <w:t>Annex I</w:t>
      </w:r>
      <w:r w:rsidR="009117A1" w:rsidRPr="0007246E">
        <w:rPr>
          <w:b w:val="0"/>
          <w:sz w:val="22"/>
          <w:szCs w:val="22"/>
        </w:rPr>
        <w:t>;</w:t>
      </w:r>
    </w:p>
    <w:p w14:paraId="4BC5B8BB" w14:textId="77777777" w:rsidR="00B42D9D" w:rsidRPr="009531E4" w:rsidRDefault="00B42D9D" w:rsidP="00B42D9D">
      <w:pPr>
        <w:pStyle w:val="Heading2"/>
        <w:numPr>
          <w:ilvl w:val="0"/>
          <w:numId w:val="12"/>
        </w:numPr>
        <w:rPr>
          <w:b w:val="0"/>
          <w:sz w:val="22"/>
          <w:szCs w:val="22"/>
        </w:rPr>
      </w:pPr>
      <w:bookmarkStart w:id="23" w:name="_Toc50726299"/>
      <w:bookmarkStart w:id="24" w:name="_Toc50727639"/>
      <w:r w:rsidRPr="009531E4">
        <w:rPr>
          <w:b w:val="0"/>
          <w:sz w:val="22"/>
          <w:szCs w:val="22"/>
        </w:rPr>
        <w:t>Compile and integrate national datasets into harmonised pan European datasets, ensuring these are sustained and updated, and that quality and coverage is improved;</w:t>
      </w:r>
      <w:bookmarkEnd w:id="23"/>
      <w:bookmarkEnd w:id="24"/>
    </w:p>
    <w:p w14:paraId="30A5F913" w14:textId="02B227E9" w:rsidR="00726ECB" w:rsidRPr="009531E4" w:rsidRDefault="00B42D9D" w:rsidP="00726ECB">
      <w:pPr>
        <w:pStyle w:val="Heading2"/>
        <w:numPr>
          <w:ilvl w:val="0"/>
          <w:numId w:val="12"/>
        </w:numPr>
        <w:rPr>
          <w:b w:val="0"/>
          <w:sz w:val="22"/>
          <w:szCs w:val="22"/>
        </w:rPr>
      </w:pPr>
      <w:bookmarkStart w:id="25" w:name="_Toc50726300"/>
      <w:bookmarkStart w:id="26" w:name="_Toc50727640"/>
      <w:r w:rsidRPr="009531E4">
        <w:rPr>
          <w:b w:val="0"/>
          <w:sz w:val="22"/>
          <w:szCs w:val="22"/>
        </w:rPr>
        <w:t xml:space="preserve">Enhance the user interface developed under Open ELS to enable the visualisation of open datasets </w:t>
      </w:r>
      <w:r w:rsidRPr="009531E4">
        <w:rPr>
          <w:b w:val="0"/>
          <w:sz w:val="22"/>
          <w:szCs w:val="22"/>
        </w:rPr>
        <w:lastRenderedPageBreak/>
        <w:t>via a map viewer and search functionalities. In addition, the user interface will be promoted by developing case studies and by linking it to the EDP and EuroGeographics web sites, as well as to national data portals of EuroGeographics members.</w:t>
      </w:r>
      <w:bookmarkEnd w:id="25"/>
      <w:bookmarkEnd w:id="26"/>
    </w:p>
    <w:p w14:paraId="4B918BB3" w14:textId="77777777" w:rsidR="00B42D9D" w:rsidRPr="009531E4" w:rsidRDefault="00B42D9D" w:rsidP="00B42D9D">
      <w:pPr>
        <w:pStyle w:val="Heading2"/>
        <w:rPr>
          <w:b w:val="0"/>
          <w:sz w:val="22"/>
          <w:szCs w:val="22"/>
        </w:rPr>
      </w:pPr>
      <w:bookmarkStart w:id="27" w:name="_Toc50726301"/>
      <w:bookmarkStart w:id="28" w:name="_Toc50727641"/>
      <w:r w:rsidRPr="009531E4">
        <w:rPr>
          <w:b w:val="0"/>
          <w:sz w:val="22"/>
          <w:szCs w:val="22"/>
        </w:rPr>
        <w:t>Therefore, the project will support the Directive on Open Data and the re-use of Public Sector Information (PSI) Directive by helping to boost the development of information products and services based on the re-use and combination of geospatial data, a High Value Datasets category as defined in Annex I to such Directive.</w:t>
      </w:r>
      <w:bookmarkEnd w:id="27"/>
      <w:bookmarkEnd w:id="28"/>
    </w:p>
    <w:p w14:paraId="29A93383" w14:textId="02876349" w:rsidR="00B42D9D" w:rsidRPr="009531E4" w:rsidRDefault="00B42D9D" w:rsidP="00B42D9D">
      <w:pPr>
        <w:pStyle w:val="Heading2"/>
        <w:rPr>
          <w:b w:val="0"/>
          <w:sz w:val="22"/>
          <w:szCs w:val="22"/>
        </w:rPr>
      </w:pPr>
      <w:bookmarkStart w:id="29" w:name="_Toc50726302"/>
      <w:bookmarkStart w:id="30" w:name="_Toc50727642"/>
      <w:r w:rsidRPr="009531E4">
        <w:rPr>
          <w:b w:val="0"/>
          <w:sz w:val="22"/>
          <w:szCs w:val="22"/>
        </w:rPr>
        <w:t>EuroGeographics is managing the three-year initiative which is 75 per cent funded by the European Commission through the 2019 CEF Telecom Call. It is working with IGN Belgium as a project partner.  There will also be technical and dataset production support provided by BKG Germany and IGN France.</w:t>
      </w:r>
      <w:bookmarkEnd w:id="29"/>
      <w:bookmarkEnd w:id="30"/>
      <w:r w:rsidRPr="009531E4">
        <w:rPr>
          <w:b w:val="0"/>
          <w:sz w:val="22"/>
          <w:szCs w:val="22"/>
        </w:rPr>
        <w:t xml:space="preserve">  </w:t>
      </w:r>
      <w:r w:rsidR="009117A1" w:rsidRPr="009531E4">
        <w:rPr>
          <w:b w:val="0"/>
          <w:sz w:val="22"/>
          <w:szCs w:val="22"/>
        </w:rPr>
        <w:t xml:space="preserve">Please see </w:t>
      </w:r>
      <w:r w:rsidR="009117A1" w:rsidRPr="0049643A">
        <w:rPr>
          <w:sz w:val="22"/>
          <w:szCs w:val="22"/>
        </w:rPr>
        <w:t>Annex II</w:t>
      </w:r>
      <w:r w:rsidR="009117A1" w:rsidRPr="009531E4">
        <w:rPr>
          <w:b w:val="0"/>
          <w:sz w:val="22"/>
          <w:szCs w:val="22"/>
        </w:rPr>
        <w:t xml:space="preserve"> for a detailed organigram, detailing the various responsibilities.</w:t>
      </w:r>
    </w:p>
    <w:p w14:paraId="5B29E821" w14:textId="77777777" w:rsidR="00B42D9D" w:rsidRPr="009531E4" w:rsidRDefault="00B42D9D" w:rsidP="00B42D9D">
      <w:pPr>
        <w:pStyle w:val="Heading2"/>
        <w:rPr>
          <w:b w:val="0"/>
          <w:sz w:val="22"/>
          <w:szCs w:val="22"/>
        </w:rPr>
      </w:pPr>
      <w:bookmarkStart w:id="31" w:name="_Toc50726303"/>
      <w:bookmarkStart w:id="32" w:name="_Toc50727643"/>
      <w:r w:rsidRPr="009531E4">
        <w:rPr>
          <w:b w:val="0"/>
          <w:sz w:val="22"/>
          <w:szCs w:val="22"/>
        </w:rPr>
        <w:t>Prior to the Open Maps for Europe project, EuroGeographics was project coordinator for the Open ELS project and was part of a consortium in the development of the European Location Framework (ELF).</w:t>
      </w:r>
      <w:bookmarkEnd w:id="31"/>
      <w:bookmarkEnd w:id="32"/>
      <w:r w:rsidRPr="009531E4">
        <w:rPr>
          <w:b w:val="0"/>
          <w:sz w:val="22"/>
          <w:szCs w:val="22"/>
        </w:rPr>
        <w:t xml:space="preserve"> </w:t>
      </w:r>
    </w:p>
    <w:p w14:paraId="71BB1506" w14:textId="77777777" w:rsidR="00367747" w:rsidRPr="0007246E" w:rsidRDefault="00867C7D">
      <w:pPr>
        <w:pStyle w:val="Heading1"/>
        <w:numPr>
          <w:ilvl w:val="0"/>
          <w:numId w:val="10"/>
        </w:numPr>
        <w:ind w:hanging="480"/>
      </w:pPr>
      <w:bookmarkStart w:id="33" w:name="_1t3h5sf" w:colFirst="0" w:colLast="0"/>
      <w:bookmarkStart w:id="34" w:name="_Toc50727644"/>
      <w:bookmarkEnd w:id="33"/>
      <w:r w:rsidRPr="0007246E">
        <w:t>EXPECTED RESULTS</w:t>
      </w:r>
      <w:bookmarkEnd w:id="34"/>
    </w:p>
    <w:p w14:paraId="31227B9F" w14:textId="77777777" w:rsidR="0097461D" w:rsidRPr="009531E4" w:rsidRDefault="0097461D" w:rsidP="0097461D">
      <w:pPr>
        <w:rPr>
          <w:rFonts w:ascii="Times New Roman" w:eastAsia="Times New Roman" w:hAnsi="Times New Roman" w:cs="Times New Roman"/>
          <w:b/>
          <w:sz w:val="24"/>
          <w:szCs w:val="24"/>
        </w:rPr>
      </w:pPr>
      <w:bookmarkStart w:id="35" w:name="_4d34og8" w:colFirst="0" w:colLast="0"/>
      <w:bookmarkEnd w:id="35"/>
      <w:r w:rsidRPr="009531E4">
        <w:rPr>
          <w:rFonts w:ascii="Times New Roman" w:eastAsia="Times New Roman" w:hAnsi="Times New Roman" w:cs="Times New Roman"/>
          <w:b/>
          <w:sz w:val="24"/>
          <w:szCs w:val="24"/>
        </w:rPr>
        <w:t>2.2 Results to be achieved by the Contractor</w:t>
      </w:r>
    </w:p>
    <w:p w14:paraId="12ED40BB" w14:textId="77777777" w:rsidR="0097461D" w:rsidRPr="00682562" w:rsidRDefault="00D010E7" w:rsidP="0097461D">
      <w:pPr>
        <w:rPr>
          <w:rFonts w:ascii="Times New Roman" w:eastAsia="Times New Roman" w:hAnsi="Times New Roman" w:cs="Times New Roman"/>
          <w:sz w:val="22"/>
          <w:szCs w:val="22"/>
        </w:rPr>
      </w:pPr>
      <w:r w:rsidRPr="00682562">
        <w:rPr>
          <w:rFonts w:ascii="Times New Roman" w:eastAsia="Times New Roman" w:hAnsi="Times New Roman" w:cs="Times New Roman"/>
          <w:sz w:val="22"/>
          <w:szCs w:val="22"/>
        </w:rPr>
        <w:t>It is expected that the Contractor will achieve the following results</w:t>
      </w:r>
      <w:r w:rsidR="0097461D" w:rsidRPr="00682562">
        <w:rPr>
          <w:rFonts w:ascii="Times New Roman" w:eastAsia="Times New Roman" w:hAnsi="Times New Roman" w:cs="Times New Roman"/>
          <w:sz w:val="22"/>
          <w:szCs w:val="22"/>
        </w:rPr>
        <w:t xml:space="preserve">: </w:t>
      </w:r>
    </w:p>
    <w:p w14:paraId="32D901BA" w14:textId="77777777" w:rsidR="0097461D" w:rsidRPr="009531E4" w:rsidRDefault="0097461D" w:rsidP="0097461D">
      <w:pPr>
        <w:rPr>
          <w:rFonts w:ascii="Times New Roman" w:eastAsia="Times New Roman" w:hAnsi="Times New Roman" w:cs="Times New Roman"/>
          <w:b/>
          <w:sz w:val="22"/>
          <w:szCs w:val="22"/>
        </w:rPr>
      </w:pPr>
      <w:r w:rsidRPr="009531E4">
        <w:rPr>
          <w:rFonts w:ascii="Times New Roman" w:eastAsia="Times New Roman" w:hAnsi="Times New Roman" w:cs="Times New Roman"/>
          <w:b/>
          <w:sz w:val="22"/>
          <w:szCs w:val="22"/>
        </w:rPr>
        <w:t>LOT 1</w:t>
      </w:r>
    </w:p>
    <w:p w14:paraId="4A241476" w14:textId="5271CF09" w:rsidR="0097461D" w:rsidRPr="009531E4" w:rsidRDefault="0097461D" w:rsidP="0097461D">
      <w:pPr>
        <w:ind w:left="567" w:hanging="283"/>
        <w:rPr>
          <w:rFonts w:ascii="Times New Roman" w:eastAsia="Times New Roman" w:hAnsi="Times New Roman" w:cs="Times New Roman"/>
          <w:sz w:val="22"/>
          <w:szCs w:val="22"/>
        </w:rPr>
      </w:pPr>
      <w:r w:rsidRPr="009531E4">
        <w:rPr>
          <w:rFonts w:ascii="Times New Roman" w:eastAsia="Times New Roman" w:hAnsi="Times New Roman" w:cs="Times New Roman"/>
          <w:sz w:val="22"/>
          <w:szCs w:val="22"/>
        </w:rPr>
        <w:t>•</w:t>
      </w:r>
      <w:r w:rsidRPr="009531E4">
        <w:rPr>
          <w:rFonts w:ascii="Times New Roman" w:eastAsia="Times New Roman" w:hAnsi="Times New Roman" w:cs="Times New Roman"/>
          <w:sz w:val="22"/>
          <w:szCs w:val="22"/>
        </w:rPr>
        <w:tab/>
        <w:t>Deliver an enhanced gateway with access to discover, view, license and download open datasets. The interface will include a map viewer and search functionality</w:t>
      </w:r>
      <w:r w:rsidR="005F5C43">
        <w:rPr>
          <w:rFonts w:ascii="Times New Roman" w:eastAsia="Times New Roman" w:hAnsi="Times New Roman" w:cs="Times New Roman"/>
          <w:sz w:val="22"/>
          <w:szCs w:val="22"/>
        </w:rPr>
        <w:t>.</w:t>
      </w:r>
      <w:r w:rsidRPr="009531E4">
        <w:rPr>
          <w:rFonts w:ascii="Times New Roman" w:eastAsia="Times New Roman" w:hAnsi="Times New Roman" w:cs="Times New Roman"/>
          <w:sz w:val="22"/>
          <w:szCs w:val="22"/>
        </w:rPr>
        <w:t xml:space="preserve"> </w:t>
      </w:r>
    </w:p>
    <w:p w14:paraId="6531CF2D" w14:textId="77777777" w:rsidR="0097461D" w:rsidRPr="009531E4" w:rsidRDefault="0097461D" w:rsidP="0097461D">
      <w:pPr>
        <w:ind w:left="567" w:hanging="283"/>
        <w:rPr>
          <w:rFonts w:ascii="Times New Roman" w:eastAsia="Times New Roman" w:hAnsi="Times New Roman" w:cs="Times New Roman"/>
          <w:sz w:val="22"/>
          <w:szCs w:val="22"/>
        </w:rPr>
      </w:pPr>
      <w:r w:rsidRPr="009531E4">
        <w:rPr>
          <w:rFonts w:ascii="Times New Roman" w:eastAsia="Times New Roman" w:hAnsi="Times New Roman" w:cs="Times New Roman"/>
          <w:sz w:val="22"/>
          <w:szCs w:val="22"/>
        </w:rPr>
        <w:t>•</w:t>
      </w:r>
      <w:r w:rsidRPr="009531E4">
        <w:rPr>
          <w:rFonts w:ascii="Times New Roman" w:eastAsia="Times New Roman" w:hAnsi="Times New Roman" w:cs="Times New Roman"/>
          <w:sz w:val="22"/>
          <w:szCs w:val="22"/>
        </w:rPr>
        <w:tab/>
        <w:t>Ensure that a first iteration of the user interface will be available 6 months after the award of the contract.  Incremental developments to take place during the course of the project until October 2022 when a final version must be available.</w:t>
      </w:r>
    </w:p>
    <w:p w14:paraId="42E5E928" w14:textId="77777777" w:rsidR="0097461D" w:rsidRPr="009531E4" w:rsidRDefault="0097461D" w:rsidP="0097461D">
      <w:pPr>
        <w:ind w:left="567" w:hanging="283"/>
        <w:rPr>
          <w:rFonts w:ascii="Times New Roman" w:eastAsia="Times New Roman" w:hAnsi="Times New Roman" w:cs="Times New Roman"/>
          <w:sz w:val="22"/>
          <w:szCs w:val="22"/>
        </w:rPr>
      </w:pPr>
      <w:r w:rsidRPr="009531E4">
        <w:rPr>
          <w:rFonts w:ascii="Times New Roman" w:eastAsia="Times New Roman" w:hAnsi="Times New Roman" w:cs="Times New Roman"/>
          <w:sz w:val="22"/>
          <w:szCs w:val="22"/>
        </w:rPr>
        <w:t>•</w:t>
      </w:r>
      <w:r w:rsidRPr="009531E4">
        <w:rPr>
          <w:rFonts w:ascii="Times New Roman" w:eastAsia="Times New Roman" w:hAnsi="Times New Roman" w:cs="Times New Roman"/>
          <w:sz w:val="22"/>
          <w:szCs w:val="22"/>
        </w:rPr>
        <w:tab/>
        <w:t>Establish a production process and provide the following:</w:t>
      </w:r>
    </w:p>
    <w:p w14:paraId="092E8E62" w14:textId="6C468833" w:rsidR="0097461D" w:rsidRPr="009531E4" w:rsidRDefault="0097461D" w:rsidP="00F33C7A">
      <w:pPr>
        <w:pStyle w:val="ListParagraph"/>
        <w:numPr>
          <w:ilvl w:val="0"/>
          <w:numId w:val="19"/>
        </w:numPr>
        <w:rPr>
          <w:rFonts w:ascii="Times New Roman" w:eastAsia="Times New Roman" w:hAnsi="Times New Roman" w:cs="Times New Roman"/>
          <w:sz w:val="22"/>
          <w:szCs w:val="22"/>
        </w:rPr>
      </w:pPr>
      <w:r w:rsidRPr="009531E4">
        <w:rPr>
          <w:rFonts w:ascii="Times New Roman" w:eastAsia="Times New Roman" w:hAnsi="Times New Roman" w:cs="Times New Roman"/>
          <w:sz w:val="22"/>
          <w:szCs w:val="22"/>
        </w:rPr>
        <w:t>Web Feature Services (OGC WFS) for accessing open datasets</w:t>
      </w:r>
    </w:p>
    <w:p w14:paraId="5A18F9D3" w14:textId="63C3D4F7" w:rsidR="0097461D" w:rsidRPr="009531E4" w:rsidRDefault="0097461D" w:rsidP="00F33C7A">
      <w:pPr>
        <w:pStyle w:val="ListParagraph"/>
        <w:numPr>
          <w:ilvl w:val="0"/>
          <w:numId w:val="19"/>
        </w:numPr>
        <w:rPr>
          <w:rFonts w:ascii="Times New Roman" w:eastAsia="Times New Roman" w:hAnsi="Times New Roman" w:cs="Times New Roman"/>
          <w:sz w:val="22"/>
          <w:szCs w:val="22"/>
        </w:rPr>
      </w:pPr>
      <w:r w:rsidRPr="009531E4">
        <w:rPr>
          <w:rFonts w:ascii="Times New Roman" w:eastAsia="Times New Roman" w:hAnsi="Times New Roman" w:cs="Times New Roman"/>
          <w:sz w:val="22"/>
          <w:szCs w:val="22"/>
        </w:rPr>
        <w:t>Web Map Services (OGC WMS) for viewing styled maps (e.g., in geoportals of EuroGeographics members)</w:t>
      </w:r>
    </w:p>
    <w:p w14:paraId="0B3504A6" w14:textId="77777777" w:rsidR="0097461D" w:rsidRPr="009531E4" w:rsidRDefault="0097461D" w:rsidP="00F33C7A">
      <w:pPr>
        <w:pStyle w:val="ListParagraph"/>
        <w:numPr>
          <w:ilvl w:val="0"/>
          <w:numId w:val="19"/>
        </w:numPr>
        <w:rPr>
          <w:rFonts w:ascii="Times New Roman" w:eastAsia="Times New Roman" w:hAnsi="Times New Roman" w:cs="Times New Roman"/>
          <w:sz w:val="22"/>
          <w:szCs w:val="22"/>
        </w:rPr>
      </w:pPr>
      <w:r w:rsidRPr="009531E4">
        <w:rPr>
          <w:rFonts w:ascii="Times New Roman" w:eastAsia="Times New Roman" w:hAnsi="Times New Roman" w:cs="Times New Roman"/>
          <w:sz w:val="22"/>
          <w:szCs w:val="22"/>
        </w:rPr>
        <w:t>A search service that supports searching map features by coordinates (reverse geocoding) or by address / name of a landmark (forward geocoding)</w:t>
      </w:r>
    </w:p>
    <w:p w14:paraId="0C00047D" w14:textId="77777777" w:rsidR="0097461D" w:rsidRPr="009531E4" w:rsidRDefault="0097461D" w:rsidP="00F33C7A">
      <w:pPr>
        <w:pStyle w:val="ListParagraph"/>
        <w:numPr>
          <w:ilvl w:val="0"/>
          <w:numId w:val="19"/>
        </w:numPr>
        <w:rPr>
          <w:rFonts w:ascii="Times New Roman" w:eastAsia="Times New Roman" w:hAnsi="Times New Roman" w:cs="Times New Roman"/>
          <w:sz w:val="22"/>
          <w:szCs w:val="22"/>
        </w:rPr>
      </w:pPr>
      <w:r w:rsidRPr="009531E4">
        <w:rPr>
          <w:rFonts w:ascii="Times New Roman" w:eastAsia="Times New Roman" w:hAnsi="Times New Roman" w:cs="Times New Roman"/>
          <w:sz w:val="22"/>
          <w:szCs w:val="22"/>
        </w:rPr>
        <w:t>APIs required to enable these datasets to be discoverable and available through the Belgian geoportal and the European Data Portal</w:t>
      </w:r>
    </w:p>
    <w:p w14:paraId="77B8DB04" w14:textId="28A00465" w:rsidR="0097461D" w:rsidRPr="009531E4" w:rsidRDefault="0097461D" w:rsidP="00F33C7A">
      <w:pPr>
        <w:pStyle w:val="ListParagraph"/>
        <w:numPr>
          <w:ilvl w:val="0"/>
          <w:numId w:val="19"/>
        </w:numPr>
        <w:rPr>
          <w:rFonts w:ascii="Times New Roman" w:eastAsia="Times New Roman" w:hAnsi="Times New Roman" w:cs="Times New Roman"/>
          <w:sz w:val="22"/>
          <w:szCs w:val="22"/>
        </w:rPr>
      </w:pPr>
      <w:r w:rsidRPr="009531E4">
        <w:rPr>
          <w:rFonts w:ascii="Times New Roman" w:eastAsia="Times New Roman" w:hAnsi="Times New Roman" w:cs="Times New Roman"/>
          <w:sz w:val="22"/>
          <w:szCs w:val="22"/>
        </w:rPr>
        <w:t xml:space="preserve">Metadata for all applicable datasets to both the </w:t>
      </w:r>
      <w:proofErr w:type="spellStart"/>
      <w:r w:rsidR="009B05B8" w:rsidRPr="009531E4">
        <w:rPr>
          <w:rFonts w:ascii="Times New Roman" w:eastAsia="Times New Roman" w:hAnsi="Times New Roman" w:cs="Times New Roman"/>
          <w:sz w:val="22"/>
          <w:szCs w:val="22"/>
        </w:rPr>
        <w:t>GeoDCAT</w:t>
      </w:r>
      <w:proofErr w:type="spellEnd"/>
      <w:r w:rsidR="009B05B8" w:rsidRPr="009531E4">
        <w:rPr>
          <w:rFonts w:ascii="Times New Roman" w:eastAsia="Times New Roman" w:hAnsi="Times New Roman" w:cs="Times New Roman"/>
          <w:sz w:val="22"/>
          <w:szCs w:val="22"/>
        </w:rPr>
        <w:t>-AP</w:t>
      </w:r>
      <w:r w:rsidR="009B05B8" w:rsidRPr="009531E4">
        <w:rPr>
          <w:rStyle w:val="FootnoteReference"/>
          <w:rFonts w:ascii="Times New Roman" w:eastAsia="Times New Roman" w:hAnsi="Times New Roman" w:cs="Times New Roman"/>
          <w:sz w:val="22"/>
          <w:szCs w:val="22"/>
        </w:rPr>
        <w:footnoteReference w:id="1"/>
      </w:r>
      <w:r w:rsidR="009B05B8" w:rsidRPr="009531E4" w:rsidDel="009B05B8">
        <w:rPr>
          <w:rFonts w:ascii="Times New Roman" w:eastAsia="Times New Roman" w:hAnsi="Times New Roman" w:cs="Times New Roman"/>
          <w:sz w:val="22"/>
          <w:szCs w:val="22"/>
        </w:rPr>
        <w:t xml:space="preserve"> </w:t>
      </w:r>
      <w:r w:rsidRPr="009531E4">
        <w:rPr>
          <w:rFonts w:ascii="Times New Roman" w:eastAsia="Times New Roman" w:hAnsi="Times New Roman" w:cs="Times New Roman"/>
          <w:sz w:val="22"/>
          <w:szCs w:val="22"/>
        </w:rPr>
        <w:t>(Data Catalogue Vocabulary) and ISO/GMD</w:t>
      </w:r>
      <w:r w:rsidR="009B05B8" w:rsidRPr="009531E4">
        <w:rPr>
          <w:rStyle w:val="FootnoteReference"/>
          <w:rFonts w:ascii="Times New Roman" w:eastAsia="Times New Roman" w:hAnsi="Times New Roman" w:cs="Times New Roman"/>
          <w:sz w:val="22"/>
          <w:szCs w:val="22"/>
        </w:rPr>
        <w:footnoteReference w:id="2"/>
      </w:r>
      <w:r w:rsidRPr="009531E4">
        <w:rPr>
          <w:rFonts w:ascii="Times New Roman" w:eastAsia="Times New Roman" w:hAnsi="Times New Roman" w:cs="Times New Roman"/>
          <w:sz w:val="22"/>
          <w:szCs w:val="22"/>
        </w:rPr>
        <w:t xml:space="preserve"> (Geographic </w:t>
      </w:r>
      <w:r w:rsidR="0007246E" w:rsidRPr="0007246E">
        <w:rPr>
          <w:rFonts w:ascii="Times New Roman" w:eastAsia="Times New Roman" w:hAnsi="Times New Roman" w:cs="Times New Roman"/>
          <w:sz w:val="22"/>
          <w:szCs w:val="22"/>
        </w:rPr>
        <w:t>Metadata</w:t>
      </w:r>
      <w:r w:rsidRPr="009531E4">
        <w:rPr>
          <w:rFonts w:ascii="Times New Roman" w:eastAsia="Times New Roman" w:hAnsi="Times New Roman" w:cs="Times New Roman"/>
          <w:sz w:val="22"/>
          <w:szCs w:val="22"/>
        </w:rPr>
        <w:t>) standards and a corresponding OGC Catalogue Service (CSW)</w:t>
      </w:r>
    </w:p>
    <w:p w14:paraId="09B71DB8" w14:textId="501AD886" w:rsidR="0097461D" w:rsidRPr="009531E4" w:rsidRDefault="0097461D" w:rsidP="00714057">
      <w:pPr>
        <w:ind w:left="567" w:hanging="283"/>
        <w:rPr>
          <w:rFonts w:ascii="Times New Roman" w:eastAsia="Times New Roman" w:hAnsi="Times New Roman" w:cs="Times New Roman"/>
          <w:sz w:val="22"/>
          <w:szCs w:val="22"/>
        </w:rPr>
      </w:pPr>
      <w:r w:rsidRPr="009531E4">
        <w:rPr>
          <w:rFonts w:ascii="Times New Roman" w:eastAsia="Times New Roman" w:hAnsi="Times New Roman" w:cs="Times New Roman"/>
          <w:sz w:val="22"/>
          <w:szCs w:val="22"/>
        </w:rPr>
        <w:t>•</w:t>
      </w:r>
      <w:r w:rsidRPr="009531E4">
        <w:rPr>
          <w:rFonts w:ascii="Times New Roman" w:eastAsia="Times New Roman" w:hAnsi="Times New Roman" w:cs="Times New Roman"/>
          <w:sz w:val="22"/>
          <w:szCs w:val="22"/>
        </w:rPr>
        <w:tab/>
        <w:t>Be focussed on a user centric approach to development and delivery</w:t>
      </w:r>
      <w:r w:rsidR="00714057" w:rsidRPr="009531E4">
        <w:rPr>
          <w:rFonts w:ascii="Times New Roman" w:eastAsia="Times New Roman" w:hAnsi="Times New Roman" w:cs="Times New Roman"/>
          <w:sz w:val="22"/>
          <w:szCs w:val="22"/>
        </w:rPr>
        <w:t xml:space="preserve"> </w:t>
      </w:r>
    </w:p>
    <w:p w14:paraId="50FBD9A9" w14:textId="77777777" w:rsidR="0097461D" w:rsidRPr="009531E4" w:rsidRDefault="0097461D" w:rsidP="0097461D">
      <w:pPr>
        <w:rPr>
          <w:rFonts w:ascii="Times New Roman" w:eastAsia="Times New Roman" w:hAnsi="Times New Roman" w:cs="Times New Roman"/>
          <w:sz w:val="22"/>
          <w:szCs w:val="22"/>
        </w:rPr>
      </w:pPr>
      <w:r w:rsidRPr="009531E4">
        <w:rPr>
          <w:rFonts w:ascii="Times New Roman" w:eastAsia="Times New Roman" w:hAnsi="Times New Roman" w:cs="Times New Roman"/>
          <w:sz w:val="22"/>
          <w:szCs w:val="22"/>
        </w:rPr>
        <w:t>LOT 1 activities include the discovery work to define the user interface requirements, and the implementation of the enhanced user interface.  It will also include maintenance and support until December 2022</w:t>
      </w:r>
      <w:r w:rsidR="00F33C7A" w:rsidRPr="009531E4">
        <w:rPr>
          <w:rFonts w:ascii="Times New Roman" w:eastAsia="Times New Roman" w:hAnsi="Times New Roman" w:cs="Times New Roman"/>
          <w:sz w:val="22"/>
          <w:szCs w:val="22"/>
        </w:rPr>
        <w:t xml:space="preserve"> and relevant travel expenses. </w:t>
      </w:r>
    </w:p>
    <w:p w14:paraId="68D9FC9D" w14:textId="77777777" w:rsidR="0097461D" w:rsidRPr="009531E4" w:rsidRDefault="0097461D" w:rsidP="0097461D">
      <w:pPr>
        <w:rPr>
          <w:rFonts w:ascii="Times New Roman" w:eastAsia="Times New Roman" w:hAnsi="Times New Roman" w:cs="Times New Roman"/>
          <w:b/>
          <w:sz w:val="22"/>
          <w:szCs w:val="22"/>
        </w:rPr>
      </w:pPr>
      <w:r w:rsidRPr="009531E4">
        <w:rPr>
          <w:rFonts w:ascii="Times New Roman" w:eastAsia="Times New Roman" w:hAnsi="Times New Roman" w:cs="Times New Roman"/>
          <w:b/>
          <w:sz w:val="22"/>
          <w:szCs w:val="22"/>
        </w:rPr>
        <w:lastRenderedPageBreak/>
        <w:t>LOT 2</w:t>
      </w:r>
    </w:p>
    <w:p w14:paraId="0DBCF32C" w14:textId="263D3E3A" w:rsidR="0097461D" w:rsidRPr="009531E4" w:rsidRDefault="0097461D" w:rsidP="0097461D">
      <w:pPr>
        <w:ind w:left="567" w:hanging="283"/>
        <w:rPr>
          <w:rFonts w:ascii="Times New Roman" w:eastAsia="Times New Roman" w:hAnsi="Times New Roman" w:cs="Times New Roman"/>
          <w:sz w:val="22"/>
          <w:szCs w:val="22"/>
        </w:rPr>
      </w:pPr>
      <w:r w:rsidRPr="009531E4">
        <w:rPr>
          <w:rFonts w:ascii="Times New Roman" w:eastAsia="Times New Roman" w:hAnsi="Times New Roman" w:cs="Times New Roman"/>
          <w:sz w:val="22"/>
          <w:szCs w:val="22"/>
        </w:rPr>
        <w:t>•</w:t>
      </w:r>
      <w:r w:rsidRPr="009531E4">
        <w:rPr>
          <w:rFonts w:ascii="Times New Roman" w:eastAsia="Times New Roman" w:hAnsi="Times New Roman" w:cs="Times New Roman"/>
          <w:sz w:val="22"/>
          <w:szCs w:val="22"/>
        </w:rPr>
        <w:tab/>
        <w:t xml:space="preserve">Establish a new production process and provide a stable service of open cadastral data.  This data should be available as a service </w:t>
      </w:r>
      <w:r w:rsidR="009531E4">
        <w:rPr>
          <w:rFonts w:ascii="Times New Roman" w:eastAsia="Times New Roman" w:hAnsi="Times New Roman" w:cs="Times New Roman"/>
          <w:sz w:val="22"/>
          <w:szCs w:val="22"/>
        </w:rPr>
        <w:t xml:space="preserve">and a download </w:t>
      </w:r>
      <w:r w:rsidRPr="009531E4">
        <w:rPr>
          <w:rFonts w:ascii="Times New Roman" w:eastAsia="Times New Roman" w:hAnsi="Times New Roman" w:cs="Times New Roman"/>
          <w:sz w:val="22"/>
          <w:szCs w:val="22"/>
        </w:rPr>
        <w:t>through the interface by February 2022</w:t>
      </w:r>
      <w:r w:rsidR="00D35445" w:rsidRPr="009531E4">
        <w:rPr>
          <w:rFonts w:ascii="Times New Roman" w:eastAsia="Times New Roman" w:hAnsi="Times New Roman" w:cs="Times New Roman"/>
          <w:sz w:val="22"/>
          <w:szCs w:val="22"/>
        </w:rPr>
        <w:t xml:space="preserve"> at the latest</w:t>
      </w:r>
      <w:r w:rsidRPr="009531E4">
        <w:rPr>
          <w:rFonts w:ascii="Times New Roman" w:eastAsia="Times New Roman" w:hAnsi="Times New Roman" w:cs="Times New Roman"/>
          <w:sz w:val="22"/>
          <w:szCs w:val="22"/>
        </w:rPr>
        <w:t>.</w:t>
      </w:r>
    </w:p>
    <w:p w14:paraId="24C9942F" w14:textId="6C8E1015" w:rsidR="00367747" w:rsidRPr="009531E4" w:rsidRDefault="0097461D" w:rsidP="0097461D">
      <w:pPr>
        <w:rPr>
          <w:rFonts w:ascii="Times New Roman" w:eastAsia="Times New Roman" w:hAnsi="Times New Roman" w:cs="Times New Roman"/>
          <w:sz w:val="22"/>
          <w:szCs w:val="22"/>
        </w:rPr>
      </w:pPr>
      <w:r w:rsidRPr="009531E4">
        <w:rPr>
          <w:rFonts w:ascii="Times New Roman" w:eastAsia="Times New Roman" w:hAnsi="Times New Roman" w:cs="Times New Roman"/>
          <w:sz w:val="22"/>
          <w:szCs w:val="22"/>
        </w:rPr>
        <w:t xml:space="preserve">LOT 2 activities include the creation of a new process to provide open cadastral data, host the data and provide </w:t>
      </w:r>
      <w:r w:rsidR="00505347">
        <w:rPr>
          <w:rFonts w:ascii="Times New Roman" w:eastAsia="Times New Roman" w:hAnsi="Times New Roman" w:cs="Times New Roman"/>
          <w:sz w:val="22"/>
          <w:szCs w:val="22"/>
        </w:rPr>
        <w:t xml:space="preserve">updates, </w:t>
      </w:r>
      <w:r w:rsidRPr="009531E4">
        <w:rPr>
          <w:rFonts w:ascii="Times New Roman" w:eastAsia="Times New Roman" w:hAnsi="Times New Roman" w:cs="Times New Roman"/>
          <w:sz w:val="22"/>
          <w:szCs w:val="22"/>
        </w:rPr>
        <w:t>maintenance and support until December 2022.  It should also include any relevant travel expenses</w:t>
      </w:r>
      <w:r w:rsidR="00867C7D" w:rsidRPr="009531E4">
        <w:rPr>
          <w:rFonts w:ascii="Times New Roman" w:eastAsia="Times New Roman" w:hAnsi="Times New Roman" w:cs="Times New Roman"/>
          <w:sz w:val="22"/>
          <w:szCs w:val="22"/>
        </w:rPr>
        <w:t>.</w:t>
      </w:r>
    </w:p>
    <w:p w14:paraId="6446A790" w14:textId="77777777" w:rsidR="00367747" w:rsidRPr="0007246E" w:rsidRDefault="00867C7D">
      <w:pPr>
        <w:pStyle w:val="Heading1"/>
        <w:numPr>
          <w:ilvl w:val="0"/>
          <w:numId w:val="10"/>
        </w:numPr>
        <w:ind w:hanging="480"/>
      </w:pPr>
      <w:bookmarkStart w:id="36" w:name="_Toc50727645"/>
      <w:r w:rsidRPr="0007246E">
        <w:t>SCOPE OF THE WORK</w:t>
      </w:r>
      <w:bookmarkEnd w:id="36"/>
    </w:p>
    <w:p w14:paraId="05972D03" w14:textId="77777777" w:rsidR="00367747" w:rsidRPr="009531E4" w:rsidRDefault="00867C7D">
      <w:pPr>
        <w:pStyle w:val="Heading2"/>
      </w:pPr>
      <w:bookmarkStart w:id="37" w:name="_Toc50727646"/>
      <w:r w:rsidRPr="009531E4">
        <w:t>3.1 General</w:t>
      </w:r>
      <w:bookmarkEnd w:id="37"/>
    </w:p>
    <w:p w14:paraId="13A67C92" w14:textId="77777777" w:rsidR="00367747" w:rsidRPr="00313B74" w:rsidRDefault="00D010E7">
      <w:pPr>
        <w:pStyle w:val="Heading3"/>
        <w:numPr>
          <w:ilvl w:val="2"/>
          <w:numId w:val="10"/>
        </w:numPr>
        <w:ind w:hanging="720"/>
      </w:pPr>
      <w:bookmarkStart w:id="38" w:name="_Toc50727647"/>
      <w:r w:rsidRPr="00313B74">
        <w:t>Vision for the User Interface</w:t>
      </w:r>
      <w:bookmarkEnd w:id="38"/>
    </w:p>
    <w:p w14:paraId="7505B485" w14:textId="77777777" w:rsidR="00D010E7" w:rsidRPr="00313B74" w:rsidRDefault="00D010E7" w:rsidP="00D010E7">
      <w:pPr>
        <w:rPr>
          <w:rFonts w:ascii="Times New Roman" w:hAnsi="Times New Roman" w:cs="Times New Roman"/>
          <w:b/>
          <w:sz w:val="22"/>
          <w:szCs w:val="22"/>
        </w:rPr>
      </w:pPr>
      <w:r w:rsidRPr="00313B74">
        <w:rPr>
          <w:rFonts w:ascii="Times New Roman" w:hAnsi="Times New Roman" w:cs="Times New Roman"/>
          <w:b/>
          <w:sz w:val="22"/>
          <w:szCs w:val="22"/>
        </w:rPr>
        <w:t>Approach</w:t>
      </w:r>
    </w:p>
    <w:p w14:paraId="76EB3718" w14:textId="2438D379" w:rsidR="00D010E7" w:rsidRPr="00313B74" w:rsidRDefault="00D010E7" w:rsidP="00D010E7">
      <w:p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 xml:space="preserve">We expect a user interface to be developed and enhanced, building on the lessons learned and experiences gained from the current user interface </w:t>
      </w:r>
      <w:r w:rsidR="005F5C43">
        <w:rPr>
          <w:rFonts w:ascii="Times New Roman" w:eastAsia="Times New Roman" w:hAnsi="Times New Roman" w:cs="Times New Roman"/>
          <w:sz w:val="22"/>
          <w:szCs w:val="22"/>
        </w:rPr>
        <w:t>(created unde</w:t>
      </w:r>
      <w:r w:rsidR="00DA68A4">
        <w:rPr>
          <w:rFonts w:ascii="Times New Roman" w:eastAsia="Times New Roman" w:hAnsi="Times New Roman" w:cs="Times New Roman"/>
          <w:sz w:val="22"/>
          <w:szCs w:val="22"/>
        </w:rPr>
        <w:t>r</w:t>
      </w:r>
      <w:r w:rsidR="005F5C43">
        <w:rPr>
          <w:rFonts w:ascii="Times New Roman" w:eastAsia="Times New Roman" w:hAnsi="Times New Roman" w:cs="Times New Roman"/>
          <w:sz w:val="22"/>
          <w:szCs w:val="22"/>
        </w:rPr>
        <w:t xml:space="preserve"> the OpenELS project</w:t>
      </w:r>
      <w:r w:rsidR="00DA68A4">
        <w:rPr>
          <w:rFonts w:ascii="Times New Roman" w:eastAsia="Times New Roman" w:hAnsi="Times New Roman" w:cs="Times New Roman"/>
          <w:sz w:val="22"/>
          <w:szCs w:val="22"/>
        </w:rPr>
        <w:t xml:space="preserve">) </w:t>
      </w:r>
      <w:r w:rsidRPr="00313B74">
        <w:rPr>
          <w:rFonts w:ascii="Times New Roman" w:eastAsia="Times New Roman" w:hAnsi="Times New Roman" w:cs="Times New Roman"/>
          <w:sz w:val="22"/>
          <w:szCs w:val="22"/>
        </w:rPr>
        <w:t xml:space="preserve">to meet user requirements. </w:t>
      </w:r>
    </w:p>
    <w:p w14:paraId="38AD7966" w14:textId="1F92EB5B" w:rsidR="00D010E7" w:rsidRPr="009531E4" w:rsidRDefault="00D010E7" w:rsidP="00D010E7">
      <w:p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 xml:space="preserve">We would like to be able to release quickly, having a staggered approach to allow for development to start quickly and produce immediate tangible results.  The first dataset to be launched should be EuroGlobalMap.  It will also provide an effective and quick feedback loop in order that changes can be reviewed, tested and implemented with EuroGeographics Head Office, the </w:t>
      </w:r>
      <w:r w:rsidR="009531E4">
        <w:rPr>
          <w:rFonts w:ascii="Times New Roman" w:eastAsia="Times New Roman" w:hAnsi="Times New Roman" w:cs="Times New Roman"/>
          <w:sz w:val="22"/>
          <w:szCs w:val="22"/>
        </w:rPr>
        <w:t>supporting members</w:t>
      </w:r>
      <w:r w:rsidRPr="009531E4">
        <w:rPr>
          <w:rFonts w:ascii="Times New Roman" w:eastAsia="Times New Roman" w:hAnsi="Times New Roman" w:cs="Times New Roman"/>
          <w:sz w:val="22"/>
          <w:szCs w:val="22"/>
        </w:rPr>
        <w:t xml:space="preserve"> and end users. We would like to include user feedback on functionality of features, allowing us to turn these on and off based on feedback.  Continuous improvement is critical and the service should be incrementally developed.  </w:t>
      </w:r>
    </w:p>
    <w:p w14:paraId="72170443" w14:textId="3663EFA5" w:rsidR="00367747" w:rsidRPr="009531E4" w:rsidRDefault="00D010E7">
      <w:p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A first iteration of the user interface should be available 6 months after the award of the contract.  Incremental developments should then continue to take place</w:t>
      </w:r>
      <w:r w:rsidR="009531E4">
        <w:rPr>
          <w:rFonts w:ascii="Times New Roman" w:eastAsia="Times New Roman" w:hAnsi="Times New Roman" w:cs="Times New Roman"/>
          <w:sz w:val="22"/>
          <w:szCs w:val="22"/>
        </w:rPr>
        <w:t xml:space="preserve"> quickly</w:t>
      </w:r>
      <w:r w:rsidRPr="009531E4">
        <w:rPr>
          <w:rFonts w:ascii="Times New Roman" w:eastAsia="Times New Roman" w:hAnsi="Times New Roman" w:cs="Times New Roman"/>
          <w:sz w:val="22"/>
          <w:szCs w:val="22"/>
        </w:rPr>
        <w:t xml:space="preserve"> during the course of the project until October 2022 when a final version must be available.  This must include Cadastral Index Map which will be made available by February 2022. </w:t>
      </w:r>
    </w:p>
    <w:p w14:paraId="4F6C2878" w14:textId="690786D8" w:rsidR="006A4529" w:rsidRPr="00313B74" w:rsidRDefault="006A4529">
      <w:p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 xml:space="preserve">EuroGeographics is open to technical solution suggestions and innovations from the Contractor(s) to enable the successful delivery of the work. </w:t>
      </w:r>
    </w:p>
    <w:p w14:paraId="780B5FBE" w14:textId="77777777" w:rsidR="00367747" w:rsidRPr="00313B74" w:rsidRDefault="00D010E7">
      <w:pPr>
        <w:pStyle w:val="Heading3"/>
        <w:numPr>
          <w:ilvl w:val="2"/>
          <w:numId w:val="10"/>
        </w:numPr>
        <w:ind w:hanging="720"/>
      </w:pPr>
      <w:bookmarkStart w:id="39" w:name="_Toc50727648"/>
      <w:r w:rsidRPr="00313B74">
        <w:t>Users</w:t>
      </w:r>
      <w:bookmarkEnd w:id="39"/>
    </w:p>
    <w:p w14:paraId="67650152" w14:textId="77777777" w:rsidR="00D010E7" w:rsidRPr="009531E4" w:rsidRDefault="00D010E7" w:rsidP="00D010E7">
      <w:pPr>
        <w:pStyle w:val="Heading2"/>
        <w:rPr>
          <w:b w:val="0"/>
          <w:sz w:val="22"/>
          <w:szCs w:val="22"/>
        </w:rPr>
      </w:pPr>
      <w:bookmarkStart w:id="40" w:name="_35nkun2" w:colFirst="0" w:colLast="0"/>
      <w:bookmarkStart w:id="41" w:name="lnxbz9" w:colFirst="0" w:colLast="0"/>
      <w:bookmarkStart w:id="42" w:name="_Toc50726309"/>
      <w:bookmarkStart w:id="43" w:name="_Toc50727649"/>
      <w:bookmarkEnd w:id="40"/>
      <w:bookmarkEnd w:id="41"/>
      <w:r w:rsidRPr="009531E4">
        <w:rPr>
          <w:b w:val="0"/>
          <w:sz w:val="22"/>
          <w:szCs w:val="22"/>
        </w:rPr>
        <w:t>It is envisaged that users will be a mix of individuals and organisations, both business and public use.   For guidance usage of EuroGeographics’ existing open dataset includes government departments, academic institutions, businesses including SME’s and interested individuals.</w:t>
      </w:r>
      <w:bookmarkEnd w:id="42"/>
      <w:bookmarkEnd w:id="43"/>
      <w:r w:rsidRPr="009531E4">
        <w:rPr>
          <w:b w:val="0"/>
          <w:sz w:val="22"/>
          <w:szCs w:val="22"/>
        </w:rPr>
        <w:t xml:space="preserve">  </w:t>
      </w:r>
    </w:p>
    <w:p w14:paraId="28F08606" w14:textId="625BD6A7" w:rsidR="00D010E7" w:rsidRPr="009531E4" w:rsidRDefault="00D010E7" w:rsidP="00D010E7">
      <w:pPr>
        <w:pStyle w:val="Heading2"/>
        <w:rPr>
          <w:b w:val="0"/>
          <w:sz w:val="22"/>
          <w:szCs w:val="22"/>
        </w:rPr>
      </w:pPr>
      <w:bookmarkStart w:id="44" w:name="_Toc50726310"/>
      <w:bookmarkStart w:id="45" w:name="_Toc50727650"/>
      <w:r w:rsidRPr="009531E4">
        <w:rPr>
          <w:b w:val="0"/>
          <w:sz w:val="22"/>
          <w:szCs w:val="22"/>
        </w:rPr>
        <w:t>It is difficult to predict levels of usage.  We would anticipate that around 2000 users would register in the first 6-12 months, based on interest in current EuroGeographics open data products.  Registration and usage would be expected to occur mainly during European working hours, 08.00-18.00 CET.  Peaks of registration and use may occur due to promotional activity</w:t>
      </w:r>
      <w:r w:rsidR="00D35445" w:rsidRPr="009531E4">
        <w:rPr>
          <w:b w:val="0"/>
          <w:sz w:val="22"/>
          <w:szCs w:val="22"/>
        </w:rPr>
        <w:t xml:space="preserve">. </w:t>
      </w:r>
      <w:r w:rsidRPr="009531E4">
        <w:rPr>
          <w:b w:val="0"/>
          <w:sz w:val="22"/>
          <w:szCs w:val="22"/>
        </w:rPr>
        <w:t xml:space="preserve"> No </w:t>
      </w:r>
      <w:r w:rsidR="00D35445" w:rsidRPr="009531E4">
        <w:rPr>
          <w:b w:val="0"/>
          <w:sz w:val="22"/>
          <w:szCs w:val="22"/>
        </w:rPr>
        <w:t xml:space="preserve">large </w:t>
      </w:r>
      <w:r w:rsidRPr="009531E4">
        <w:rPr>
          <w:b w:val="0"/>
          <w:sz w:val="22"/>
          <w:szCs w:val="22"/>
        </w:rPr>
        <w:t>launch event is proposed.  The project will be promoted via social media, various industry events and through the use of case studies. The interface should be scalable to cope with varying demand.</w:t>
      </w:r>
      <w:bookmarkEnd w:id="44"/>
      <w:bookmarkEnd w:id="45"/>
      <w:r w:rsidRPr="009531E4">
        <w:rPr>
          <w:b w:val="0"/>
          <w:sz w:val="22"/>
          <w:szCs w:val="22"/>
        </w:rPr>
        <w:t xml:space="preserve"> </w:t>
      </w:r>
    </w:p>
    <w:p w14:paraId="2E5268DA" w14:textId="42F0B41C" w:rsidR="00D010E7" w:rsidRDefault="00D010E7" w:rsidP="00D010E7">
      <w:pPr>
        <w:pStyle w:val="Heading2"/>
        <w:rPr>
          <w:b w:val="0"/>
          <w:sz w:val="22"/>
          <w:szCs w:val="22"/>
        </w:rPr>
      </w:pPr>
      <w:bookmarkStart w:id="46" w:name="_Toc50726311"/>
      <w:bookmarkStart w:id="47" w:name="_Toc50727651"/>
      <w:r w:rsidRPr="009531E4">
        <w:rPr>
          <w:b w:val="0"/>
          <w:sz w:val="22"/>
          <w:szCs w:val="22"/>
        </w:rPr>
        <w:t>Users can be expected to have basic technical understanding in</w:t>
      </w:r>
      <w:r w:rsidR="00D35445" w:rsidRPr="009531E4">
        <w:rPr>
          <w:b w:val="0"/>
          <w:sz w:val="22"/>
          <w:szCs w:val="22"/>
        </w:rPr>
        <w:t xml:space="preserve"> the</w:t>
      </w:r>
      <w:r w:rsidRPr="009531E4">
        <w:rPr>
          <w:b w:val="0"/>
          <w:sz w:val="22"/>
          <w:szCs w:val="22"/>
        </w:rPr>
        <w:t xml:space="preserve"> use of web mapping and feature services. The public interface is not designed for data suppliers/contributors to submit, test or manage data.</w:t>
      </w:r>
      <w:bookmarkEnd w:id="46"/>
      <w:bookmarkEnd w:id="47"/>
    </w:p>
    <w:p w14:paraId="3AC47DC4" w14:textId="77777777" w:rsidR="0049643A" w:rsidRPr="0049643A" w:rsidRDefault="0049643A" w:rsidP="0049643A"/>
    <w:p w14:paraId="342D0DB1" w14:textId="77777777" w:rsidR="00CC1FE4" w:rsidRPr="0007246E" w:rsidRDefault="00CC1FE4" w:rsidP="00CC1FE4">
      <w:pPr>
        <w:pStyle w:val="Heading1"/>
        <w:numPr>
          <w:ilvl w:val="0"/>
          <w:numId w:val="10"/>
        </w:numPr>
        <w:ind w:hanging="480"/>
      </w:pPr>
      <w:bookmarkStart w:id="48" w:name="_Toc50727652"/>
      <w:r w:rsidRPr="0007246E">
        <w:lastRenderedPageBreak/>
        <w:t>TENDER EQUIREMENTS</w:t>
      </w:r>
      <w:bookmarkEnd w:id="48"/>
    </w:p>
    <w:p w14:paraId="3F7306DC" w14:textId="4D2A6471" w:rsidR="00CC1FE4" w:rsidRPr="009531E4" w:rsidRDefault="00CC1FE4" w:rsidP="00CC1FE4">
      <w:pPr>
        <w:pStyle w:val="Heading2"/>
        <w:rPr>
          <w:sz w:val="22"/>
          <w:szCs w:val="22"/>
        </w:rPr>
      </w:pPr>
      <w:bookmarkStart w:id="49" w:name="_Toc50727653"/>
      <w:r w:rsidRPr="009531E4">
        <w:rPr>
          <w:sz w:val="22"/>
          <w:szCs w:val="22"/>
        </w:rPr>
        <w:t>4.1</w:t>
      </w:r>
      <w:r w:rsidR="00577C6B" w:rsidRPr="009531E4">
        <w:rPr>
          <w:sz w:val="22"/>
          <w:szCs w:val="22"/>
        </w:rPr>
        <w:t>.1</w:t>
      </w:r>
      <w:r w:rsidRPr="009531E4">
        <w:rPr>
          <w:sz w:val="22"/>
          <w:szCs w:val="22"/>
        </w:rPr>
        <w:t xml:space="preserve"> LOT 1 - The Open Maps for Europe Interface must:</w:t>
      </w:r>
      <w:bookmarkEnd w:id="49"/>
      <w:r w:rsidRPr="009531E4">
        <w:rPr>
          <w:sz w:val="22"/>
          <w:szCs w:val="22"/>
        </w:rPr>
        <w:t xml:space="preserve"> </w:t>
      </w:r>
    </w:p>
    <w:p w14:paraId="3B593C9E" w14:textId="77777777" w:rsidR="009B05B8" w:rsidRPr="009531E4" w:rsidRDefault="00CC1FE4" w:rsidP="009B05B8">
      <w:pPr>
        <w:pStyle w:val="Heading2"/>
        <w:ind w:left="567" w:hanging="283"/>
        <w:rPr>
          <w:b w:val="0"/>
          <w:sz w:val="22"/>
          <w:szCs w:val="22"/>
        </w:rPr>
      </w:pPr>
      <w:bookmarkStart w:id="50" w:name="_Toc50726314"/>
      <w:bookmarkStart w:id="51" w:name="_Toc50727654"/>
      <w:r w:rsidRPr="009531E4">
        <w:rPr>
          <w:b w:val="0"/>
          <w:sz w:val="22"/>
          <w:szCs w:val="22"/>
        </w:rPr>
        <w:t>•</w:t>
      </w:r>
      <w:r w:rsidRPr="009531E4">
        <w:rPr>
          <w:b w:val="0"/>
          <w:sz w:val="22"/>
          <w:szCs w:val="22"/>
        </w:rPr>
        <w:tab/>
        <w:t xml:space="preserve">Build on the lessons learned and experience gained during the technical delivery of the Open ELS user interface </w:t>
      </w:r>
      <w:hyperlink r:id="rId11" w:history="1">
        <w:r w:rsidR="009B05B8" w:rsidRPr="009531E4">
          <w:rPr>
            <w:rStyle w:val="Hyperlink"/>
            <w:b w:val="0"/>
            <w:sz w:val="22"/>
            <w:szCs w:val="22"/>
          </w:rPr>
          <w:t>https://www.euro-geo-opendata.eu/</w:t>
        </w:r>
      </w:hyperlink>
      <w:bookmarkEnd w:id="50"/>
      <w:bookmarkEnd w:id="51"/>
    </w:p>
    <w:p w14:paraId="73686552" w14:textId="2224E41F" w:rsidR="009B05B8" w:rsidRPr="009531E4" w:rsidRDefault="009B05B8" w:rsidP="009C78DF">
      <w:pPr>
        <w:pStyle w:val="Heading2"/>
        <w:numPr>
          <w:ilvl w:val="0"/>
          <w:numId w:val="37"/>
        </w:numPr>
        <w:rPr>
          <w:b w:val="0"/>
          <w:bCs/>
          <w:sz w:val="22"/>
          <w:szCs w:val="22"/>
        </w:rPr>
      </w:pPr>
      <w:r w:rsidRPr="009531E4">
        <w:rPr>
          <w:b w:val="0"/>
          <w:bCs/>
          <w:sz w:val="22"/>
          <w:szCs w:val="22"/>
        </w:rPr>
        <w:t xml:space="preserve">Utilise open source </w:t>
      </w:r>
      <w:r w:rsidR="00085E68" w:rsidRPr="009531E4">
        <w:rPr>
          <w:b w:val="0"/>
          <w:bCs/>
          <w:sz w:val="22"/>
          <w:szCs w:val="22"/>
        </w:rPr>
        <w:t>software for the interface</w:t>
      </w:r>
      <w:r w:rsidRPr="009531E4">
        <w:rPr>
          <w:b w:val="0"/>
          <w:bCs/>
          <w:sz w:val="22"/>
          <w:szCs w:val="22"/>
        </w:rPr>
        <w:t xml:space="preserve"> where possible</w:t>
      </w:r>
      <w:r w:rsidR="00085E68" w:rsidRPr="009531E4">
        <w:rPr>
          <w:b w:val="0"/>
          <w:bCs/>
          <w:sz w:val="22"/>
          <w:szCs w:val="22"/>
        </w:rPr>
        <w:t>, advising EuroGeographics of any requirements linked to the use of that software</w:t>
      </w:r>
      <w:r w:rsidR="00390974" w:rsidRPr="009531E4">
        <w:rPr>
          <w:b w:val="0"/>
          <w:bCs/>
          <w:sz w:val="22"/>
          <w:szCs w:val="22"/>
        </w:rPr>
        <w:t xml:space="preserve"> e.g. publishing of code, attribution etc</w:t>
      </w:r>
    </w:p>
    <w:p w14:paraId="7B81F0D0" w14:textId="77777777" w:rsidR="00CC1FE4" w:rsidRPr="009531E4" w:rsidRDefault="00CC1FE4" w:rsidP="00CC1FE4">
      <w:pPr>
        <w:pStyle w:val="Heading2"/>
        <w:ind w:left="567" w:hanging="283"/>
        <w:rPr>
          <w:b w:val="0"/>
          <w:sz w:val="22"/>
          <w:szCs w:val="22"/>
        </w:rPr>
      </w:pPr>
      <w:bookmarkStart w:id="52" w:name="_Toc50726315"/>
      <w:bookmarkStart w:id="53" w:name="_Toc50727655"/>
      <w:r w:rsidRPr="009531E4">
        <w:rPr>
          <w:b w:val="0"/>
          <w:sz w:val="22"/>
          <w:szCs w:val="22"/>
        </w:rPr>
        <w:t>•</w:t>
      </w:r>
      <w:r w:rsidRPr="009531E4">
        <w:rPr>
          <w:b w:val="0"/>
          <w:sz w:val="22"/>
          <w:szCs w:val="22"/>
        </w:rPr>
        <w:tab/>
        <w:t>Make available as soon as possible all the open data datasets to the interface. The user must be able to visualise and access all datasets. The open datasets will include EuroRegionalMap (ERM), EuroDEM, the Imagery layer, Regional Gazetteer EuroGlobalMap (EGM) and Cadastral index Map (CIM);</w:t>
      </w:r>
      <w:bookmarkEnd w:id="52"/>
      <w:bookmarkEnd w:id="53"/>
    </w:p>
    <w:p w14:paraId="430067D4" w14:textId="60878F5F" w:rsidR="00CC1FE4" w:rsidRPr="009531E4" w:rsidRDefault="00CC1FE4">
      <w:pPr>
        <w:pStyle w:val="Heading2"/>
        <w:ind w:left="567" w:hanging="283"/>
        <w:rPr>
          <w:b w:val="0"/>
          <w:sz w:val="22"/>
          <w:szCs w:val="22"/>
        </w:rPr>
      </w:pPr>
      <w:bookmarkStart w:id="54" w:name="_Toc50726316"/>
      <w:bookmarkStart w:id="55" w:name="_Toc50727656"/>
      <w:r w:rsidRPr="009531E4">
        <w:rPr>
          <w:b w:val="0"/>
          <w:sz w:val="22"/>
          <w:szCs w:val="22"/>
        </w:rPr>
        <w:t>•</w:t>
      </w:r>
      <w:r w:rsidRPr="009531E4">
        <w:rPr>
          <w:b w:val="0"/>
          <w:sz w:val="22"/>
          <w:szCs w:val="22"/>
        </w:rPr>
        <w:tab/>
        <w:t>Make available the following datasets as downloads; EuroRegionalMap (ERM), EuroDEM, Imagery, Regional Gazetteer</w:t>
      </w:r>
      <w:r w:rsidR="00011ABF">
        <w:rPr>
          <w:b w:val="0"/>
          <w:sz w:val="22"/>
          <w:szCs w:val="22"/>
        </w:rPr>
        <w:t xml:space="preserve">, </w:t>
      </w:r>
      <w:r w:rsidRPr="009531E4">
        <w:rPr>
          <w:b w:val="0"/>
          <w:sz w:val="22"/>
          <w:szCs w:val="22"/>
        </w:rPr>
        <w:t>EuroGlobalMap (EGM)</w:t>
      </w:r>
      <w:r w:rsidR="00011ABF">
        <w:rPr>
          <w:b w:val="0"/>
          <w:sz w:val="22"/>
          <w:szCs w:val="22"/>
        </w:rPr>
        <w:t xml:space="preserve"> and </w:t>
      </w:r>
      <w:proofErr w:type="spellStart"/>
      <w:r w:rsidR="00011ABF">
        <w:rPr>
          <w:b w:val="0"/>
          <w:sz w:val="22"/>
          <w:szCs w:val="22"/>
        </w:rPr>
        <w:t>Cadastra</w:t>
      </w:r>
      <w:proofErr w:type="spellEnd"/>
      <w:r w:rsidR="00011ABF">
        <w:rPr>
          <w:b w:val="0"/>
          <w:sz w:val="22"/>
          <w:szCs w:val="22"/>
        </w:rPr>
        <w:t xml:space="preserve"> Index Map (CIM) from Lot 2</w:t>
      </w:r>
      <w:bookmarkEnd w:id="54"/>
      <w:bookmarkEnd w:id="55"/>
      <w:r w:rsidR="00011ABF">
        <w:rPr>
          <w:b w:val="0"/>
          <w:sz w:val="22"/>
          <w:szCs w:val="22"/>
        </w:rPr>
        <w:t>.</w:t>
      </w:r>
      <w:r w:rsidR="00DA68A4">
        <w:rPr>
          <w:b w:val="0"/>
          <w:sz w:val="22"/>
          <w:szCs w:val="22"/>
        </w:rPr>
        <w:t xml:space="preserve"> </w:t>
      </w:r>
    </w:p>
    <w:p w14:paraId="019C0B0F" w14:textId="77777777" w:rsidR="00CC1FE4" w:rsidRPr="009531E4" w:rsidRDefault="00CC1FE4" w:rsidP="00CC1FE4">
      <w:pPr>
        <w:pStyle w:val="Heading2"/>
        <w:ind w:left="567" w:hanging="283"/>
        <w:rPr>
          <w:b w:val="0"/>
          <w:sz w:val="22"/>
          <w:szCs w:val="22"/>
        </w:rPr>
      </w:pPr>
      <w:bookmarkStart w:id="56" w:name="_Toc50726317"/>
      <w:bookmarkStart w:id="57" w:name="_Toc50727657"/>
      <w:r w:rsidRPr="009531E4">
        <w:rPr>
          <w:b w:val="0"/>
          <w:sz w:val="22"/>
          <w:szCs w:val="22"/>
        </w:rPr>
        <w:t>•</w:t>
      </w:r>
      <w:r w:rsidRPr="009531E4">
        <w:rPr>
          <w:b w:val="0"/>
          <w:sz w:val="22"/>
          <w:szCs w:val="22"/>
        </w:rPr>
        <w:tab/>
        <w:t>Enhance the user experience. Datasets must be easily identifiable and discoverable. This will be done through the creation of a map viewer and search functionality, which will be enhanced by the integration of the Regional Gazetteer dataset for the search functionality and the EuroGeographics basemap;</w:t>
      </w:r>
      <w:bookmarkEnd w:id="56"/>
      <w:bookmarkEnd w:id="57"/>
    </w:p>
    <w:p w14:paraId="5A60E629" w14:textId="77777777" w:rsidR="00CC1FE4" w:rsidRPr="009531E4" w:rsidRDefault="00CC1FE4" w:rsidP="00CC1FE4">
      <w:pPr>
        <w:pStyle w:val="Heading2"/>
        <w:ind w:left="567" w:hanging="283"/>
        <w:rPr>
          <w:b w:val="0"/>
          <w:sz w:val="22"/>
          <w:szCs w:val="22"/>
        </w:rPr>
      </w:pPr>
      <w:bookmarkStart w:id="58" w:name="_Toc50726318"/>
      <w:bookmarkStart w:id="59" w:name="_Toc50727658"/>
      <w:r w:rsidRPr="009531E4">
        <w:rPr>
          <w:b w:val="0"/>
          <w:sz w:val="22"/>
          <w:szCs w:val="22"/>
        </w:rPr>
        <w:t>•</w:t>
      </w:r>
      <w:r w:rsidRPr="009531E4">
        <w:rPr>
          <w:b w:val="0"/>
          <w:sz w:val="22"/>
          <w:szCs w:val="22"/>
        </w:rPr>
        <w:tab/>
        <w:t>Manage license verification as part of the gateway;</w:t>
      </w:r>
      <w:bookmarkEnd w:id="58"/>
      <w:bookmarkEnd w:id="59"/>
    </w:p>
    <w:p w14:paraId="526A9713" w14:textId="73A124AA" w:rsidR="00CC1FE4" w:rsidRPr="009531E4" w:rsidRDefault="00CC1FE4" w:rsidP="00CC1FE4">
      <w:pPr>
        <w:pStyle w:val="Heading2"/>
        <w:ind w:left="567" w:hanging="283"/>
        <w:rPr>
          <w:b w:val="0"/>
          <w:sz w:val="22"/>
          <w:szCs w:val="22"/>
        </w:rPr>
      </w:pPr>
      <w:bookmarkStart w:id="60" w:name="_Toc50726319"/>
      <w:bookmarkStart w:id="61" w:name="_Toc50727659"/>
      <w:r w:rsidRPr="009531E4">
        <w:rPr>
          <w:b w:val="0"/>
          <w:sz w:val="22"/>
          <w:szCs w:val="22"/>
        </w:rPr>
        <w:t>•</w:t>
      </w:r>
      <w:r w:rsidRPr="009531E4">
        <w:rPr>
          <w:b w:val="0"/>
          <w:sz w:val="22"/>
          <w:szCs w:val="22"/>
        </w:rPr>
        <w:tab/>
        <w:t xml:space="preserve">Further improve the visibility of the open datasets. The gateway will be directly linked from the EuroGeographics website (https://eurogeographics.org/), and all data </w:t>
      </w:r>
      <w:r w:rsidR="006A4529" w:rsidRPr="009531E4">
        <w:rPr>
          <w:b w:val="0"/>
          <w:sz w:val="22"/>
          <w:szCs w:val="22"/>
        </w:rPr>
        <w:t xml:space="preserve">must also </w:t>
      </w:r>
      <w:r w:rsidRPr="009531E4">
        <w:rPr>
          <w:b w:val="0"/>
          <w:sz w:val="22"/>
          <w:szCs w:val="22"/>
        </w:rPr>
        <w:t xml:space="preserve">be discoverable and </w:t>
      </w:r>
      <w:r w:rsidR="009531E4">
        <w:rPr>
          <w:b w:val="0"/>
          <w:sz w:val="22"/>
          <w:szCs w:val="22"/>
        </w:rPr>
        <w:t xml:space="preserve">be </w:t>
      </w:r>
      <w:r w:rsidRPr="009531E4">
        <w:rPr>
          <w:b w:val="0"/>
          <w:sz w:val="22"/>
          <w:szCs w:val="22"/>
        </w:rPr>
        <w:t>available via the solutions currently in place for IGN Belgium’s national geodata portal (geo.be);</w:t>
      </w:r>
      <w:bookmarkEnd w:id="60"/>
      <w:bookmarkEnd w:id="61"/>
    </w:p>
    <w:p w14:paraId="5E329396" w14:textId="6BA8CB27" w:rsidR="00CC1FE4" w:rsidRPr="009531E4" w:rsidRDefault="00CC1FE4" w:rsidP="00CC1FE4">
      <w:pPr>
        <w:pStyle w:val="Heading2"/>
        <w:ind w:left="567" w:hanging="283"/>
        <w:rPr>
          <w:b w:val="0"/>
          <w:sz w:val="22"/>
          <w:szCs w:val="22"/>
        </w:rPr>
      </w:pPr>
      <w:bookmarkStart w:id="62" w:name="_Toc50726320"/>
      <w:bookmarkStart w:id="63" w:name="_Toc50727660"/>
      <w:r w:rsidRPr="009531E4">
        <w:rPr>
          <w:b w:val="0"/>
          <w:sz w:val="22"/>
          <w:szCs w:val="22"/>
        </w:rPr>
        <w:t>•</w:t>
      </w:r>
      <w:r w:rsidRPr="009531E4">
        <w:rPr>
          <w:b w:val="0"/>
          <w:sz w:val="22"/>
          <w:szCs w:val="22"/>
        </w:rPr>
        <w:tab/>
        <w:t>Existing APIs will be utilised and made available via the enhanced gateway. This will enable information about the open datasets to be accessible and ensure the open data is discoverable and available to the E</w:t>
      </w:r>
      <w:r w:rsidR="00313B74">
        <w:rPr>
          <w:b w:val="0"/>
          <w:sz w:val="22"/>
          <w:szCs w:val="22"/>
        </w:rPr>
        <w:t xml:space="preserve">uropean </w:t>
      </w:r>
      <w:r w:rsidRPr="009531E4">
        <w:rPr>
          <w:b w:val="0"/>
          <w:sz w:val="22"/>
          <w:szCs w:val="22"/>
        </w:rPr>
        <w:t>D</w:t>
      </w:r>
      <w:r w:rsidR="00313B74">
        <w:rPr>
          <w:b w:val="0"/>
          <w:sz w:val="22"/>
          <w:szCs w:val="22"/>
        </w:rPr>
        <w:t xml:space="preserve">ata </w:t>
      </w:r>
      <w:r w:rsidRPr="009531E4">
        <w:rPr>
          <w:b w:val="0"/>
          <w:sz w:val="22"/>
          <w:szCs w:val="22"/>
        </w:rPr>
        <w:t>P</w:t>
      </w:r>
      <w:r w:rsidR="00313B74">
        <w:rPr>
          <w:b w:val="0"/>
          <w:sz w:val="22"/>
          <w:szCs w:val="22"/>
        </w:rPr>
        <w:t>ortal</w:t>
      </w:r>
      <w:r w:rsidRPr="009531E4">
        <w:rPr>
          <w:b w:val="0"/>
          <w:sz w:val="22"/>
          <w:szCs w:val="22"/>
        </w:rPr>
        <w:t xml:space="preserve"> and its users.</w:t>
      </w:r>
      <w:bookmarkEnd w:id="62"/>
      <w:bookmarkEnd w:id="63"/>
    </w:p>
    <w:p w14:paraId="2E616087" w14:textId="2ECBE38F" w:rsidR="00CC1FE4" w:rsidRPr="00313B74" w:rsidRDefault="00CC1FE4" w:rsidP="009F7957">
      <w:pPr>
        <w:pStyle w:val="Heading2"/>
        <w:ind w:left="567" w:hanging="283"/>
        <w:rPr>
          <w:b w:val="0"/>
          <w:sz w:val="22"/>
          <w:szCs w:val="22"/>
        </w:rPr>
      </w:pPr>
      <w:bookmarkStart w:id="64" w:name="_Toc50726321"/>
      <w:bookmarkStart w:id="65" w:name="_Toc50727661"/>
      <w:r w:rsidRPr="009531E4">
        <w:rPr>
          <w:b w:val="0"/>
          <w:sz w:val="22"/>
          <w:szCs w:val="22"/>
        </w:rPr>
        <w:t>•</w:t>
      </w:r>
      <w:r w:rsidRPr="009531E4">
        <w:rPr>
          <w:b w:val="0"/>
          <w:sz w:val="22"/>
          <w:szCs w:val="22"/>
        </w:rPr>
        <w:tab/>
        <w:t xml:space="preserve">For all open datasets, where not already created, metadata will be produced to both the </w:t>
      </w:r>
      <w:proofErr w:type="spellStart"/>
      <w:r w:rsidR="009B05B8" w:rsidRPr="009531E4">
        <w:rPr>
          <w:b w:val="0"/>
          <w:sz w:val="22"/>
          <w:szCs w:val="22"/>
        </w:rPr>
        <w:t>GeoDCAT</w:t>
      </w:r>
      <w:proofErr w:type="spellEnd"/>
      <w:r w:rsidR="009B05B8" w:rsidRPr="009531E4">
        <w:rPr>
          <w:b w:val="0"/>
          <w:sz w:val="22"/>
          <w:szCs w:val="22"/>
        </w:rPr>
        <w:t>-AP</w:t>
      </w:r>
      <w:r w:rsidR="009B05B8" w:rsidRPr="009531E4" w:rsidDel="009B05B8">
        <w:rPr>
          <w:b w:val="0"/>
          <w:sz w:val="22"/>
          <w:szCs w:val="22"/>
        </w:rPr>
        <w:t xml:space="preserve"> </w:t>
      </w:r>
      <w:r w:rsidRPr="009531E4">
        <w:rPr>
          <w:b w:val="0"/>
          <w:sz w:val="22"/>
          <w:szCs w:val="22"/>
        </w:rPr>
        <w:t xml:space="preserve">(Data Catalogue Vocabulary) and ISO/GMD (Geographic </w:t>
      </w:r>
      <w:r w:rsidR="0007246E" w:rsidRPr="0007246E">
        <w:rPr>
          <w:b w:val="0"/>
          <w:sz w:val="22"/>
          <w:szCs w:val="22"/>
        </w:rPr>
        <w:t>Metadata</w:t>
      </w:r>
      <w:r w:rsidRPr="00313B74">
        <w:rPr>
          <w:b w:val="0"/>
          <w:sz w:val="22"/>
          <w:szCs w:val="22"/>
        </w:rPr>
        <w:t xml:space="preserve">) standards. The data production teams will deliver metadata in the format of their choice and a process should be created to derive both required metadata formats (note </w:t>
      </w:r>
      <w:bookmarkStart w:id="66" w:name="_Toc50726322"/>
      <w:bookmarkStart w:id="67" w:name="_Toc50727662"/>
      <w:bookmarkEnd w:id="64"/>
      <w:bookmarkEnd w:id="65"/>
      <w:r w:rsidR="0007246E" w:rsidRPr="0007246E">
        <w:rPr>
          <w:b w:val="0"/>
          <w:sz w:val="22"/>
          <w:szCs w:val="22"/>
        </w:rPr>
        <w:t>that</w:t>
      </w:r>
      <w:r w:rsidR="0007246E" w:rsidRPr="0007246E">
        <w:rPr>
          <w:rStyle w:val="CommentReference"/>
          <w:rFonts w:ascii="Arial" w:eastAsia="Arial" w:hAnsi="Arial" w:cs="Arial"/>
          <w:b w:val="0"/>
        </w:rPr>
        <w:t xml:space="preserve"> all</w:t>
      </w:r>
      <w:r w:rsidRPr="00313B74">
        <w:rPr>
          <w:b w:val="0"/>
          <w:sz w:val="22"/>
          <w:szCs w:val="22"/>
        </w:rPr>
        <w:t xml:space="preserve"> metadata will be accessible via download and via an OGC Catalogue Service (CSW)</w:t>
      </w:r>
      <w:bookmarkEnd w:id="66"/>
      <w:bookmarkEnd w:id="67"/>
    </w:p>
    <w:p w14:paraId="68C0E020" w14:textId="4C0C6348" w:rsidR="00CC1FE4" w:rsidRPr="00313B74" w:rsidRDefault="00CC1FE4" w:rsidP="00CC1FE4">
      <w:pPr>
        <w:pStyle w:val="Heading2"/>
        <w:ind w:left="567" w:hanging="283"/>
        <w:rPr>
          <w:b w:val="0"/>
          <w:sz w:val="22"/>
          <w:szCs w:val="22"/>
        </w:rPr>
      </w:pPr>
      <w:bookmarkStart w:id="68" w:name="_Toc50726323"/>
      <w:bookmarkStart w:id="69" w:name="_Toc50727663"/>
      <w:r w:rsidRPr="00313B74">
        <w:rPr>
          <w:b w:val="0"/>
          <w:sz w:val="22"/>
          <w:szCs w:val="22"/>
        </w:rPr>
        <w:t>•</w:t>
      </w:r>
      <w:r w:rsidRPr="00313B74">
        <w:rPr>
          <w:b w:val="0"/>
          <w:sz w:val="22"/>
          <w:szCs w:val="22"/>
        </w:rPr>
        <w:tab/>
        <w:t>An OGC Web Feature Service (WFS) should be provided for the following datasets: EuroRegionalMap (ERM), EuroGlobalMap (EGM), Euro</w:t>
      </w:r>
      <w:r w:rsidR="0007246E">
        <w:rPr>
          <w:b w:val="0"/>
          <w:sz w:val="22"/>
          <w:szCs w:val="22"/>
        </w:rPr>
        <w:t xml:space="preserve">Geographics </w:t>
      </w:r>
      <w:r w:rsidRPr="00313B74">
        <w:rPr>
          <w:b w:val="0"/>
          <w:sz w:val="22"/>
          <w:szCs w:val="22"/>
        </w:rPr>
        <w:t>BaseMap. Data will be provided by EuroGeographics members.</w:t>
      </w:r>
      <w:bookmarkEnd w:id="68"/>
      <w:bookmarkEnd w:id="69"/>
    </w:p>
    <w:p w14:paraId="4A631799" w14:textId="1F3DC23B" w:rsidR="00CC1FE4" w:rsidRPr="00313B74" w:rsidRDefault="00CC1FE4" w:rsidP="00CC1FE4">
      <w:pPr>
        <w:pStyle w:val="Heading2"/>
        <w:ind w:left="567" w:hanging="283"/>
        <w:rPr>
          <w:b w:val="0"/>
          <w:sz w:val="22"/>
          <w:szCs w:val="22"/>
        </w:rPr>
      </w:pPr>
      <w:bookmarkStart w:id="70" w:name="_Toc50726324"/>
      <w:bookmarkStart w:id="71" w:name="_Toc50727664"/>
      <w:r w:rsidRPr="00313B74">
        <w:rPr>
          <w:b w:val="0"/>
          <w:sz w:val="22"/>
          <w:szCs w:val="22"/>
        </w:rPr>
        <w:t>•</w:t>
      </w:r>
      <w:r w:rsidRPr="00313B74">
        <w:rPr>
          <w:b w:val="0"/>
          <w:sz w:val="22"/>
          <w:szCs w:val="22"/>
        </w:rPr>
        <w:tab/>
        <w:t>An OGC Web Map Service (WMS) should be provided for the following datasets: EuroRegionalMap, EuroDEM, Regional Gazetteer,</w:t>
      </w:r>
      <w:r w:rsidR="00200803" w:rsidRPr="00313B74">
        <w:rPr>
          <w:b w:val="0"/>
          <w:sz w:val="22"/>
          <w:szCs w:val="22"/>
        </w:rPr>
        <w:t xml:space="preserve"> </w:t>
      </w:r>
      <w:r w:rsidRPr="00313B74">
        <w:rPr>
          <w:b w:val="0"/>
          <w:sz w:val="22"/>
          <w:szCs w:val="22"/>
        </w:rPr>
        <w:t>EuroGlobalMap,</w:t>
      </w:r>
      <w:r w:rsidR="004D76F5" w:rsidRPr="00313B74">
        <w:rPr>
          <w:b w:val="0"/>
          <w:sz w:val="22"/>
          <w:szCs w:val="22"/>
        </w:rPr>
        <w:t xml:space="preserve"> the Imagery layer</w:t>
      </w:r>
      <w:r w:rsidRPr="00313B74">
        <w:rPr>
          <w:b w:val="0"/>
          <w:sz w:val="22"/>
          <w:szCs w:val="22"/>
        </w:rPr>
        <w:t xml:space="preserve"> and Euro</w:t>
      </w:r>
      <w:r w:rsidR="00200803" w:rsidRPr="00313B74">
        <w:rPr>
          <w:b w:val="0"/>
          <w:sz w:val="22"/>
          <w:szCs w:val="22"/>
        </w:rPr>
        <w:t>Geograp</w:t>
      </w:r>
      <w:r w:rsidR="004D76F5" w:rsidRPr="00313B74">
        <w:rPr>
          <w:b w:val="0"/>
          <w:sz w:val="22"/>
          <w:szCs w:val="22"/>
        </w:rPr>
        <w:t>h</w:t>
      </w:r>
      <w:r w:rsidR="00200803" w:rsidRPr="00313B74">
        <w:rPr>
          <w:b w:val="0"/>
          <w:sz w:val="22"/>
          <w:szCs w:val="22"/>
        </w:rPr>
        <w:t xml:space="preserve">ics </w:t>
      </w:r>
      <w:proofErr w:type="spellStart"/>
      <w:r w:rsidR="00200803" w:rsidRPr="00313B74">
        <w:rPr>
          <w:b w:val="0"/>
          <w:sz w:val="22"/>
          <w:szCs w:val="22"/>
        </w:rPr>
        <w:t>basem</w:t>
      </w:r>
      <w:r w:rsidRPr="00313B74">
        <w:rPr>
          <w:b w:val="0"/>
          <w:sz w:val="22"/>
          <w:szCs w:val="22"/>
        </w:rPr>
        <w:t>ap</w:t>
      </w:r>
      <w:proofErr w:type="spellEnd"/>
      <w:r w:rsidRPr="00313B74">
        <w:rPr>
          <w:b w:val="0"/>
          <w:sz w:val="22"/>
          <w:szCs w:val="22"/>
        </w:rPr>
        <w:t xml:space="preserve">. This includes creating a production process for </w:t>
      </w:r>
      <w:r w:rsidR="00200803" w:rsidRPr="00313B74">
        <w:rPr>
          <w:b w:val="0"/>
          <w:sz w:val="22"/>
          <w:szCs w:val="22"/>
        </w:rPr>
        <w:t xml:space="preserve">the </w:t>
      </w:r>
      <w:r w:rsidRPr="00313B74">
        <w:rPr>
          <w:b w:val="0"/>
          <w:sz w:val="22"/>
          <w:szCs w:val="22"/>
        </w:rPr>
        <w:t>high-quality visualization of these datasets</w:t>
      </w:r>
      <w:r w:rsidR="00200803" w:rsidRPr="00313B74">
        <w:rPr>
          <w:b w:val="0"/>
          <w:sz w:val="22"/>
          <w:szCs w:val="22"/>
        </w:rPr>
        <w:t xml:space="preserve"> to allow end users to clearly see the data they can gain access to</w:t>
      </w:r>
      <w:r w:rsidRPr="00313B74">
        <w:rPr>
          <w:b w:val="0"/>
          <w:sz w:val="22"/>
          <w:szCs w:val="22"/>
        </w:rPr>
        <w:t xml:space="preserve">. </w:t>
      </w:r>
      <w:bookmarkEnd w:id="70"/>
      <w:bookmarkEnd w:id="71"/>
      <w:r w:rsidR="00200803" w:rsidRPr="00313B74">
        <w:rPr>
          <w:b w:val="0"/>
          <w:sz w:val="22"/>
          <w:szCs w:val="22"/>
        </w:rPr>
        <w:t>The provider should use the datasets provided under this project.</w:t>
      </w:r>
    </w:p>
    <w:p w14:paraId="568D189B" w14:textId="421330BD" w:rsidR="00CC1FE4" w:rsidRPr="00313B74" w:rsidRDefault="00CC1FE4" w:rsidP="00CC1FE4">
      <w:pPr>
        <w:pStyle w:val="Heading2"/>
        <w:ind w:left="567" w:hanging="283"/>
        <w:rPr>
          <w:b w:val="0"/>
          <w:sz w:val="22"/>
          <w:szCs w:val="22"/>
        </w:rPr>
      </w:pPr>
      <w:bookmarkStart w:id="72" w:name="_Toc50726325"/>
      <w:bookmarkStart w:id="73" w:name="_Toc50727665"/>
      <w:r w:rsidRPr="00313B74">
        <w:rPr>
          <w:b w:val="0"/>
          <w:sz w:val="22"/>
          <w:szCs w:val="22"/>
        </w:rPr>
        <w:t>•</w:t>
      </w:r>
      <w:r w:rsidRPr="00313B74">
        <w:rPr>
          <w:b w:val="0"/>
          <w:sz w:val="22"/>
          <w:szCs w:val="22"/>
        </w:rPr>
        <w:tab/>
        <w:t xml:space="preserve">The EuroGeographics basemap, created under the OpenELS project, will be enhanced by improving the cartographic appearance and improving the zoom </w:t>
      </w:r>
      <w:r w:rsidR="00200803" w:rsidRPr="00313B74">
        <w:rPr>
          <w:b w:val="0"/>
          <w:sz w:val="22"/>
          <w:szCs w:val="22"/>
        </w:rPr>
        <w:t xml:space="preserve">facility by utilising the other open data datasets (which will become available under this project) </w:t>
      </w:r>
      <w:r w:rsidRPr="00313B74">
        <w:rPr>
          <w:b w:val="0"/>
          <w:sz w:val="22"/>
          <w:szCs w:val="22"/>
        </w:rPr>
        <w:t>to provide a greater level of detail where available</w:t>
      </w:r>
      <w:r w:rsidR="00200803" w:rsidRPr="00313B74">
        <w:rPr>
          <w:b w:val="0"/>
          <w:sz w:val="22"/>
          <w:szCs w:val="22"/>
        </w:rPr>
        <w:t>.</w:t>
      </w:r>
      <w:bookmarkEnd w:id="72"/>
      <w:bookmarkEnd w:id="73"/>
    </w:p>
    <w:p w14:paraId="7DF5CBD8" w14:textId="77777777" w:rsidR="00CC1FE4" w:rsidRPr="00313B74" w:rsidRDefault="00CC1FE4" w:rsidP="00CC1FE4">
      <w:pPr>
        <w:pStyle w:val="Heading2"/>
        <w:ind w:left="567" w:hanging="283"/>
        <w:rPr>
          <w:b w:val="0"/>
          <w:sz w:val="22"/>
          <w:szCs w:val="22"/>
        </w:rPr>
      </w:pPr>
      <w:bookmarkStart w:id="74" w:name="_Toc50726326"/>
      <w:bookmarkStart w:id="75" w:name="_Toc50727666"/>
      <w:r w:rsidRPr="00313B74">
        <w:rPr>
          <w:b w:val="0"/>
          <w:sz w:val="22"/>
          <w:szCs w:val="22"/>
        </w:rPr>
        <w:t>•</w:t>
      </w:r>
      <w:r w:rsidRPr="00313B74">
        <w:rPr>
          <w:b w:val="0"/>
          <w:sz w:val="22"/>
          <w:szCs w:val="22"/>
        </w:rPr>
        <w:tab/>
        <w:t>Be structured to allow expansion of geographical coverage and incorporate additional services in the future, and scalable in terms of volume of users.</w:t>
      </w:r>
      <w:bookmarkEnd w:id="74"/>
      <w:bookmarkEnd w:id="75"/>
    </w:p>
    <w:p w14:paraId="599A1FFE" w14:textId="2E3A3969" w:rsidR="00CC1FE4" w:rsidRPr="00313B74" w:rsidRDefault="00CC1FE4" w:rsidP="00CC1FE4">
      <w:pPr>
        <w:pStyle w:val="Heading2"/>
        <w:rPr>
          <w:sz w:val="22"/>
          <w:szCs w:val="22"/>
        </w:rPr>
      </w:pPr>
      <w:bookmarkStart w:id="76" w:name="_Toc50727667"/>
      <w:r w:rsidRPr="00313B74">
        <w:rPr>
          <w:sz w:val="22"/>
          <w:szCs w:val="22"/>
        </w:rPr>
        <w:lastRenderedPageBreak/>
        <w:t>4.1.2   LOT2 – Creation of Cadastral Index Map.  This should include the following:</w:t>
      </w:r>
      <w:bookmarkEnd w:id="76"/>
    </w:p>
    <w:p w14:paraId="08CA3D4D" w14:textId="21AE0933" w:rsidR="00CC1FE4" w:rsidRPr="00313B74" w:rsidRDefault="00CC1FE4" w:rsidP="00CC1FE4">
      <w:pPr>
        <w:pStyle w:val="Heading2"/>
        <w:ind w:left="567" w:hanging="283"/>
        <w:rPr>
          <w:b w:val="0"/>
          <w:sz w:val="22"/>
          <w:szCs w:val="22"/>
        </w:rPr>
      </w:pPr>
      <w:bookmarkStart w:id="77" w:name="_Toc50726328"/>
      <w:bookmarkStart w:id="78" w:name="_Toc50727668"/>
      <w:r w:rsidRPr="00313B74">
        <w:rPr>
          <w:b w:val="0"/>
          <w:sz w:val="22"/>
          <w:szCs w:val="22"/>
        </w:rPr>
        <w:t>•</w:t>
      </w:r>
      <w:r w:rsidRPr="00313B74">
        <w:rPr>
          <w:b w:val="0"/>
          <w:sz w:val="22"/>
          <w:szCs w:val="22"/>
        </w:rPr>
        <w:tab/>
        <w:t xml:space="preserve">Creating a </w:t>
      </w:r>
      <w:r w:rsidR="009F7957" w:rsidRPr="00313B74">
        <w:rPr>
          <w:b w:val="0"/>
          <w:sz w:val="22"/>
          <w:szCs w:val="22"/>
        </w:rPr>
        <w:t xml:space="preserve">production </w:t>
      </w:r>
      <w:r w:rsidRPr="00313B74">
        <w:rPr>
          <w:b w:val="0"/>
          <w:sz w:val="22"/>
          <w:szCs w:val="22"/>
        </w:rPr>
        <w:t>process to create the service</w:t>
      </w:r>
      <w:bookmarkEnd w:id="77"/>
      <w:bookmarkEnd w:id="78"/>
      <w:r w:rsidR="009F7957" w:rsidRPr="00313B74">
        <w:rPr>
          <w:b w:val="0"/>
          <w:sz w:val="22"/>
          <w:szCs w:val="22"/>
        </w:rPr>
        <w:t xml:space="preserve"> considering various factors including the update process, data storage capacity, and the effectiveness of the database manager where the CIM data is stored</w:t>
      </w:r>
    </w:p>
    <w:p w14:paraId="519E6746" w14:textId="7541A796" w:rsidR="00CC1FE4" w:rsidRPr="00313B74" w:rsidRDefault="00CC1FE4" w:rsidP="00CC1FE4">
      <w:pPr>
        <w:pStyle w:val="Heading2"/>
        <w:ind w:left="567" w:hanging="283"/>
        <w:rPr>
          <w:b w:val="0"/>
          <w:sz w:val="22"/>
          <w:szCs w:val="22"/>
        </w:rPr>
      </w:pPr>
      <w:bookmarkStart w:id="79" w:name="_Toc50726329"/>
      <w:bookmarkStart w:id="80" w:name="_Toc50727669"/>
      <w:r w:rsidRPr="00313B74">
        <w:rPr>
          <w:b w:val="0"/>
          <w:sz w:val="22"/>
          <w:szCs w:val="22"/>
        </w:rPr>
        <w:t>•</w:t>
      </w:r>
      <w:r w:rsidRPr="00313B74">
        <w:rPr>
          <w:b w:val="0"/>
          <w:sz w:val="22"/>
          <w:szCs w:val="22"/>
        </w:rPr>
        <w:tab/>
        <w:t>Getting the raw open data from at least 5 EuroGeographics Member’s cadastral services with a view to increasing this after the initial launch of the CIM</w:t>
      </w:r>
      <w:r w:rsidRPr="00313B74">
        <w:rPr>
          <w:rStyle w:val="FootnoteReference"/>
          <w:b w:val="0"/>
          <w:sz w:val="22"/>
          <w:szCs w:val="22"/>
        </w:rPr>
        <w:footnoteReference w:id="3"/>
      </w:r>
      <w:r w:rsidRPr="00313B74">
        <w:rPr>
          <w:b w:val="0"/>
          <w:sz w:val="22"/>
          <w:szCs w:val="22"/>
        </w:rPr>
        <w:t xml:space="preserve"> service.</w:t>
      </w:r>
      <w:bookmarkEnd w:id="79"/>
      <w:bookmarkEnd w:id="80"/>
    </w:p>
    <w:p w14:paraId="44ECBA07" w14:textId="491B653A" w:rsidR="00CC1FE4" w:rsidRPr="00313B74" w:rsidRDefault="00CC1FE4" w:rsidP="00CC1FE4">
      <w:pPr>
        <w:pStyle w:val="Heading2"/>
        <w:ind w:left="567" w:hanging="283"/>
        <w:rPr>
          <w:b w:val="0"/>
          <w:sz w:val="22"/>
          <w:szCs w:val="22"/>
        </w:rPr>
      </w:pPr>
      <w:bookmarkStart w:id="81" w:name="_Toc50726330"/>
      <w:bookmarkStart w:id="82" w:name="_Toc50727670"/>
      <w:r w:rsidRPr="00313B74">
        <w:rPr>
          <w:b w:val="0"/>
          <w:sz w:val="22"/>
          <w:szCs w:val="22"/>
        </w:rPr>
        <w:t>•</w:t>
      </w:r>
      <w:r w:rsidRPr="00313B74">
        <w:rPr>
          <w:b w:val="0"/>
          <w:sz w:val="22"/>
          <w:szCs w:val="22"/>
        </w:rPr>
        <w:tab/>
        <w:t>Consolidate and standardise the data</w:t>
      </w:r>
      <w:bookmarkEnd w:id="81"/>
      <w:bookmarkEnd w:id="82"/>
    </w:p>
    <w:p w14:paraId="48A970F7" w14:textId="77777777" w:rsidR="00CC1FE4" w:rsidRPr="00313B74" w:rsidRDefault="00CC1FE4" w:rsidP="00CC1FE4">
      <w:pPr>
        <w:pStyle w:val="Heading2"/>
        <w:ind w:left="567" w:hanging="283"/>
        <w:rPr>
          <w:b w:val="0"/>
          <w:sz w:val="22"/>
          <w:szCs w:val="22"/>
        </w:rPr>
      </w:pPr>
      <w:bookmarkStart w:id="83" w:name="_Toc50726331"/>
      <w:bookmarkStart w:id="84" w:name="_Toc50727671"/>
      <w:r w:rsidRPr="00313B74">
        <w:rPr>
          <w:b w:val="0"/>
          <w:sz w:val="22"/>
          <w:szCs w:val="22"/>
        </w:rPr>
        <w:t>•</w:t>
      </w:r>
      <w:r w:rsidRPr="00313B74">
        <w:rPr>
          <w:b w:val="0"/>
          <w:sz w:val="22"/>
          <w:szCs w:val="22"/>
        </w:rPr>
        <w:tab/>
        <w:t>Style the data, and cache various scales</w:t>
      </w:r>
      <w:bookmarkEnd w:id="83"/>
      <w:bookmarkEnd w:id="84"/>
    </w:p>
    <w:p w14:paraId="275F8614" w14:textId="5B182557" w:rsidR="00CC1FE4" w:rsidRPr="00313B74" w:rsidRDefault="00CC1FE4" w:rsidP="00CC1FE4">
      <w:pPr>
        <w:pStyle w:val="Heading2"/>
        <w:ind w:left="567" w:hanging="283"/>
        <w:rPr>
          <w:b w:val="0"/>
          <w:sz w:val="22"/>
          <w:szCs w:val="22"/>
        </w:rPr>
      </w:pPr>
      <w:bookmarkStart w:id="85" w:name="_Toc50726332"/>
      <w:bookmarkStart w:id="86" w:name="_Toc50727672"/>
      <w:r w:rsidRPr="00313B74">
        <w:rPr>
          <w:b w:val="0"/>
          <w:sz w:val="22"/>
          <w:szCs w:val="22"/>
        </w:rPr>
        <w:t>•</w:t>
      </w:r>
      <w:r w:rsidRPr="00313B74">
        <w:rPr>
          <w:b w:val="0"/>
          <w:sz w:val="22"/>
          <w:szCs w:val="22"/>
        </w:rPr>
        <w:tab/>
        <w:t xml:space="preserve">Create the relevant metadata to both </w:t>
      </w:r>
      <w:proofErr w:type="spellStart"/>
      <w:r w:rsidR="009B05B8" w:rsidRPr="00313B74">
        <w:rPr>
          <w:b w:val="0"/>
          <w:sz w:val="22"/>
          <w:szCs w:val="22"/>
        </w:rPr>
        <w:t>GeoDCAT</w:t>
      </w:r>
      <w:proofErr w:type="spellEnd"/>
      <w:r w:rsidR="009B05B8" w:rsidRPr="00313B74">
        <w:rPr>
          <w:b w:val="0"/>
          <w:sz w:val="22"/>
          <w:szCs w:val="22"/>
        </w:rPr>
        <w:t>-AP</w:t>
      </w:r>
      <w:r w:rsidR="009B05B8" w:rsidRPr="00313B74" w:rsidDel="009B05B8">
        <w:rPr>
          <w:b w:val="0"/>
          <w:sz w:val="22"/>
          <w:szCs w:val="22"/>
        </w:rPr>
        <w:t xml:space="preserve"> </w:t>
      </w:r>
      <w:r w:rsidRPr="00313B74">
        <w:rPr>
          <w:b w:val="0"/>
          <w:sz w:val="22"/>
          <w:szCs w:val="22"/>
        </w:rPr>
        <w:t xml:space="preserve">(Data Catalogue Vocabulary) and ISO/GMD (Geographic </w:t>
      </w:r>
      <w:r w:rsidR="0007246E" w:rsidRPr="0007246E">
        <w:rPr>
          <w:b w:val="0"/>
          <w:sz w:val="22"/>
          <w:szCs w:val="22"/>
        </w:rPr>
        <w:t>Metadata</w:t>
      </w:r>
      <w:r w:rsidRPr="00313B74">
        <w:rPr>
          <w:b w:val="0"/>
          <w:sz w:val="22"/>
          <w:szCs w:val="22"/>
        </w:rPr>
        <w:t>) standards</w:t>
      </w:r>
      <w:bookmarkEnd w:id="85"/>
      <w:bookmarkEnd w:id="86"/>
      <w:r w:rsidRPr="00313B74">
        <w:rPr>
          <w:b w:val="0"/>
          <w:sz w:val="22"/>
          <w:szCs w:val="22"/>
        </w:rPr>
        <w:t xml:space="preserve"> </w:t>
      </w:r>
    </w:p>
    <w:p w14:paraId="16A778A5" w14:textId="134F032B" w:rsidR="00CC1FE4" w:rsidRPr="00313B74" w:rsidRDefault="00CC1FE4" w:rsidP="00CC1FE4">
      <w:pPr>
        <w:pStyle w:val="Heading2"/>
        <w:ind w:left="567" w:hanging="283"/>
        <w:rPr>
          <w:b w:val="0"/>
          <w:sz w:val="22"/>
          <w:szCs w:val="22"/>
        </w:rPr>
      </w:pPr>
      <w:bookmarkStart w:id="87" w:name="_Toc50726333"/>
      <w:bookmarkStart w:id="88" w:name="_Toc50727673"/>
      <w:r w:rsidRPr="00313B74">
        <w:rPr>
          <w:b w:val="0"/>
          <w:sz w:val="22"/>
          <w:szCs w:val="22"/>
        </w:rPr>
        <w:t>•</w:t>
      </w:r>
      <w:r w:rsidRPr="00313B74">
        <w:rPr>
          <w:b w:val="0"/>
          <w:sz w:val="22"/>
          <w:szCs w:val="22"/>
        </w:rPr>
        <w:tab/>
        <w:t>Host and deliver it as a service to the user interface</w:t>
      </w:r>
      <w:bookmarkEnd w:id="87"/>
      <w:bookmarkEnd w:id="88"/>
    </w:p>
    <w:p w14:paraId="59395259" w14:textId="7CD73375" w:rsidR="008A0D37" w:rsidRPr="00313B74" w:rsidRDefault="008A0D37" w:rsidP="008A0D37">
      <w:pPr>
        <w:pStyle w:val="ListParagraph"/>
        <w:numPr>
          <w:ilvl w:val="0"/>
          <w:numId w:val="42"/>
        </w:num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Make available download options for the dataset, via the user interface, bearing in mind the</w:t>
      </w:r>
      <w:r w:rsidR="00313B74">
        <w:rPr>
          <w:rFonts w:ascii="Times New Roman" w:eastAsia="Times New Roman" w:hAnsi="Times New Roman" w:cs="Times New Roman"/>
          <w:sz w:val="22"/>
          <w:szCs w:val="22"/>
        </w:rPr>
        <w:t xml:space="preserve"> complexity of the</w:t>
      </w:r>
      <w:r w:rsidRPr="00313B74">
        <w:rPr>
          <w:rFonts w:ascii="Times New Roman" w:eastAsia="Times New Roman" w:hAnsi="Times New Roman" w:cs="Times New Roman"/>
          <w:sz w:val="22"/>
          <w:szCs w:val="22"/>
        </w:rPr>
        <w:t xml:space="preserve"> data involved</w:t>
      </w:r>
    </w:p>
    <w:p w14:paraId="4BB87FFE" w14:textId="35DE98B8" w:rsidR="00CC1FE4" w:rsidRPr="00313B74" w:rsidRDefault="00CC1FE4" w:rsidP="00CC1FE4">
      <w:pPr>
        <w:pStyle w:val="Heading2"/>
        <w:ind w:left="567" w:hanging="283"/>
        <w:rPr>
          <w:b w:val="0"/>
          <w:sz w:val="22"/>
          <w:szCs w:val="22"/>
        </w:rPr>
      </w:pPr>
      <w:bookmarkStart w:id="89" w:name="_Toc50726336"/>
      <w:bookmarkStart w:id="90" w:name="_Toc50727676"/>
      <w:r w:rsidRPr="00313B74">
        <w:rPr>
          <w:b w:val="0"/>
          <w:sz w:val="22"/>
          <w:szCs w:val="22"/>
        </w:rPr>
        <w:t>•</w:t>
      </w:r>
      <w:r w:rsidRPr="00313B74">
        <w:rPr>
          <w:b w:val="0"/>
          <w:sz w:val="22"/>
          <w:szCs w:val="22"/>
        </w:rPr>
        <w:tab/>
        <w:t>Maintain and update the service</w:t>
      </w:r>
      <w:r w:rsidR="008A0D37" w:rsidRPr="00313B74">
        <w:rPr>
          <w:b w:val="0"/>
          <w:sz w:val="22"/>
          <w:szCs w:val="22"/>
        </w:rPr>
        <w:t xml:space="preserve"> and downloads</w:t>
      </w:r>
      <w:r w:rsidRPr="00313B74">
        <w:rPr>
          <w:b w:val="0"/>
          <w:sz w:val="22"/>
          <w:szCs w:val="22"/>
        </w:rPr>
        <w:t xml:space="preserve"> for the project duration</w:t>
      </w:r>
      <w:bookmarkEnd w:id="89"/>
      <w:bookmarkEnd w:id="90"/>
    </w:p>
    <w:p w14:paraId="3274A6E5" w14:textId="0AB92DD7" w:rsidR="00CC1FE4" w:rsidRPr="00313B74" w:rsidRDefault="00CC1FE4" w:rsidP="00CC1FE4">
      <w:pPr>
        <w:rPr>
          <w:rFonts w:ascii="Times New Roman" w:hAnsi="Times New Roman" w:cs="Times New Roman"/>
          <w:b/>
          <w:sz w:val="22"/>
          <w:szCs w:val="22"/>
        </w:rPr>
      </w:pPr>
      <w:r w:rsidRPr="00313B74">
        <w:rPr>
          <w:rFonts w:ascii="Times New Roman" w:hAnsi="Times New Roman" w:cs="Times New Roman"/>
          <w:b/>
          <w:sz w:val="22"/>
          <w:szCs w:val="22"/>
        </w:rPr>
        <w:t>4.1.3 Important information on the interdependency of both Lots – **Please read carefully**</w:t>
      </w:r>
    </w:p>
    <w:p w14:paraId="44BDF6D1" w14:textId="4032DE36" w:rsidR="00C42D2F" w:rsidRPr="00313B74" w:rsidRDefault="00C42D2F" w:rsidP="00C42D2F">
      <w:pPr>
        <w:rPr>
          <w:rFonts w:ascii="Times New Roman" w:hAnsi="Times New Roman" w:cs="Times New Roman"/>
          <w:sz w:val="22"/>
          <w:szCs w:val="22"/>
        </w:rPr>
      </w:pPr>
      <w:r w:rsidRPr="00313B74">
        <w:rPr>
          <w:rFonts w:ascii="Times New Roman" w:hAnsi="Times New Roman" w:cs="Times New Roman"/>
          <w:sz w:val="22"/>
          <w:szCs w:val="22"/>
        </w:rPr>
        <w:t>The Cadastral index Map (CIM) is quite a different dataset compared to the others</w:t>
      </w:r>
      <w:r w:rsidR="00D35445" w:rsidRPr="00313B74">
        <w:rPr>
          <w:rFonts w:ascii="Times New Roman" w:hAnsi="Times New Roman" w:cs="Times New Roman"/>
          <w:sz w:val="22"/>
          <w:szCs w:val="22"/>
        </w:rPr>
        <w:t xml:space="preserve"> and is</w:t>
      </w:r>
      <w:r w:rsidRPr="00313B74">
        <w:rPr>
          <w:rFonts w:ascii="Times New Roman" w:hAnsi="Times New Roman" w:cs="Times New Roman"/>
          <w:sz w:val="22"/>
          <w:szCs w:val="22"/>
        </w:rPr>
        <w:t xml:space="preserve"> much more complex. </w:t>
      </w:r>
      <w:r w:rsidR="00D35445" w:rsidRPr="00313B74">
        <w:rPr>
          <w:rFonts w:ascii="Times New Roman" w:hAnsi="Times New Roman" w:cs="Times New Roman"/>
          <w:sz w:val="22"/>
          <w:szCs w:val="22"/>
        </w:rPr>
        <w:t xml:space="preserve">As this contract is being offered in two different Lots, it is very possible that </w:t>
      </w:r>
      <w:r w:rsidRPr="00313B74">
        <w:rPr>
          <w:rFonts w:ascii="Times New Roman" w:hAnsi="Times New Roman" w:cs="Times New Roman"/>
          <w:sz w:val="22"/>
          <w:szCs w:val="22"/>
        </w:rPr>
        <w:t>separate contractors</w:t>
      </w:r>
      <w:r w:rsidR="00D35445" w:rsidRPr="00313B74">
        <w:rPr>
          <w:rFonts w:ascii="Times New Roman" w:hAnsi="Times New Roman" w:cs="Times New Roman"/>
          <w:sz w:val="22"/>
          <w:szCs w:val="22"/>
        </w:rPr>
        <w:t xml:space="preserve"> </w:t>
      </w:r>
      <w:r w:rsidR="0007246E" w:rsidRPr="0007246E">
        <w:rPr>
          <w:rFonts w:ascii="Times New Roman" w:hAnsi="Times New Roman" w:cs="Times New Roman"/>
          <w:sz w:val="22"/>
          <w:szCs w:val="22"/>
        </w:rPr>
        <w:t>will be</w:t>
      </w:r>
      <w:r w:rsidR="00D35445" w:rsidRPr="00313B74">
        <w:rPr>
          <w:rFonts w:ascii="Times New Roman" w:hAnsi="Times New Roman" w:cs="Times New Roman"/>
          <w:sz w:val="22"/>
          <w:szCs w:val="22"/>
        </w:rPr>
        <w:t xml:space="preserve"> selected to</w:t>
      </w:r>
      <w:r w:rsidRPr="00313B74">
        <w:rPr>
          <w:rFonts w:ascii="Times New Roman" w:hAnsi="Times New Roman" w:cs="Times New Roman"/>
          <w:sz w:val="22"/>
          <w:szCs w:val="22"/>
        </w:rPr>
        <w:t xml:space="preserve"> deliver one Lot each.</w:t>
      </w:r>
      <w:r w:rsidR="00D35445" w:rsidRPr="00313B74">
        <w:rPr>
          <w:rFonts w:ascii="Times New Roman" w:hAnsi="Times New Roman" w:cs="Times New Roman"/>
          <w:sz w:val="22"/>
          <w:szCs w:val="22"/>
        </w:rPr>
        <w:t xml:space="preserve">  </w:t>
      </w:r>
      <w:r w:rsidR="006D6DE8" w:rsidRPr="00313B74">
        <w:rPr>
          <w:rFonts w:ascii="Times New Roman" w:hAnsi="Times New Roman" w:cs="Times New Roman"/>
          <w:sz w:val="22"/>
          <w:szCs w:val="22"/>
        </w:rPr>
        <w:t xml:space="preserve">It is </w:t>
      </w:r>
      <w:r w:rsidR="00D35445" w:rsidRPr="00313B74">
        <w:rPr>
          <w:rFonts w:ascii="Times New Roman" w:hAnsi="Times New Roman" w:cs="Times New Roman"/>
          <w:sz w:val="22"/>
          <w:szCs w:val="22"/>
        </w:rPr>
        <w:t xml:space="preserve">therefore a requirement for the providers of both Lot1 and Lot2 </w:t>
      </w:r>
      <w:r w:rsidR="006D6DE8" w:rsidRPr="00313B74">
        <w:rPr>
          <w:rFonts w:ascii="Times New Roman" w:hAnsi="Times New Roman" w:cs="Times New Roman"/>
          <w:sz w:val="22"/>
          <w:szCs w:val="22"/>
        </w:rPr>
        <w:t>to have</w:t>
      </w:r>
      <w:r w:rsidR="00D35445" w:rsidRPr="00313B74">
        <w:rPr>
          <w:rFonts w:ascii="Times New Roman" w:hAnsi="Times New Roman" w:cs="Times New Roman"/>
          <w:sz w:val="22"/>
          <w:szCs w:val="22"/>
        </w:rPr>
        <w:t xml:space="preserve"> close interaction to ensure that</w:t>
      </w:r>
      <w:r w:rsidRPr="00313B74">
        <w:rPr>
          <w:rFonts w:ascii="Times New Roman" w:hAnsi="Times New Roman" w:cs="Times New Roman"/>
          <w:sz w:val="22"/>
          <w:szCs w:val="22"/>
        </w:rPr>
        <w:t xml:space="preserve"> CIM </w:t>
      </w:r>
      <w:r w:rsidR="00D35445" w:rsidRPr="00313B74">
        <w:rPr>
          <w:rFonts w:ascii="Times New Roman" w:hAnsi="Times New Roman" w:cs="Times New Roman"/>
          <w:sz w:val="22"/>
          <w:szCs w:val="22"/>
        </w:rPr>
        <w:t>can successfully be</w:t>
      </w:r>
      <w:r w:rsidRPr="00313B74">
        <w:rPr>
          <w:rFonts w:ascii="Times New Roman" w:hAnsi="Times New Roman" w:cs="Times New Roman"/>
          <w:sz w:val="22"/>
          <w:szCs w:val="22"/>
        </w:rPr>
        <w:t xml:space="preserve"> made available through </w:t>
      </w:r>
      <w:r w:rsidRPr="004D27F0">
        <w:rPr>
          <w:rFonts w:ascii="Times New Roman" w:hAnsi="Times New Roman" w:cs="Times New Roman"/>
          <w:sz w:val="22"/>
          <w:szCs w:val="22"/>
        </w:rPr>
        <w:t>the interface</w:t>
      </w:r>
      <w:r w:rsidR="00D35445" w:rsidRPr="004D27F0">
        <w:rPr>
          <w:rFonts w:ascii="Times New Roman" w:hAnsi="Times New Roman" w:cs="Times New Roman"/>
          <w:sz w:val="22"/>
          <w:szCs w:val="22"/>
        </w:rPr>
        <w:t xml:space="preserve">. </w:t>
      </w:r>
      <w:r w:rsidR="00D35445" w:rsidRPr="00313B74">
        <w:rPr>
          <w:rFonts w:ascii="Times New Roman" w:hAnsi="Times New Roman" w:cs="Times New Roman"/>
          <w:sz w:val="22"/>
          <w:szCs w:val="22"/>
        </w:rPr>
        <w:t xml:space="preserve">EuroGeographics is happy to facilitate this relationship and ensure relevant technical advice is provided by </w:t>
      </w:r>
      <w:r w:rsidR="0007246E" w:rsidRPr="0007246E">
        <w:rPr>
          <w:rFonts w:ascii="Times New Roman" w:hAnsi="Times New Roman" w:cs="Times New Roman"/>
          <w:sz w:val="22"/>
          <w:szCs w:val="22"/>
        </w:rPr>
        <w:t>its</w:t>
      </w:r>
      <w:r w:rsidR="00D35445" w:rsidRPr="00313B74">
        <w:rPr>
          <w:rFonts w:ascii="Times New Roman" w:hAnsi="Times New Roman" w:cs="Times New Roman"/>
          <w:sz w:val="22"/>
          <w:szCs w:val="22"/>
        </w:rPr>
        <w:t xml:space="preserve"> members</w:t>
      </w:r>
      <w:r w:rsidR="006D6DE8" w:rsidRPr="00313B74">
        <w:rPr>
          <w:rFonts w:ascii="Times New Roman" w:hAnsi="Times New Roman" w:cs="Times New Roman"/>
          <w:sz w:val="22"/>
          <w:szCs w:val="22"/>
        </w:rPr>
        <w:t xml:space="preserve"> where necessary</w:t>
      </w:r>
      <w:r w:rsidR="00D35445" w:rsidRPr="00313B74">
        <w:rPr>
          <w:rFonts w:ascii="Times New Roman" w:hAnsi="Times New Roman" w:cs="Times New Roman"/>
          <w:sz w:val="22"/>
          <w:szCs w:val="22"/>
        </w:rPr>
        <w:t xml:space="preserve">.  Providers should consider this in the planning of the execution of their work. </w:t>
      </w:r>
    </w:p>
    <w:p w14:paraId="2A8D306A" w14:textId="03F3F3CC" w:rsidR="00367747" w:rsidRPr="00313B74" w:rsidRDefault="00867C7D" w:rsidP="00CC1FE4">
      <w:pPr>
        <w:pStyle w:val="Heading2"/>
        <w:numPr>
          <w:ilvl w:val="1"/>
          <w:numId w:val="26"/>
        </w:numPr>
      </w:pPr>
      <w:bookmarkStart w:id="91" w:name="_Toc50727677"/>
      <w:r w:rsidRPr="00313B74">
        <w:t>Specific work</w:t>
      </w:r>
      <w:bookmarkEnd w:id="91"/>
    </w:p>
    <w:p w14:paraId="05871559" w14:textId="0358B339" w:rsidR="00D010E7" w:rsidRPr="00313B74" w:rsidRDefault="00CC1FE4" w:rsidP="00CC1FE4">
      <w:pPr>
        <w:rPr>
          <w:rFonts w:ascii="Times New Roman" w:hAnsi="Times New Roman" w:cs="Times New Roman"/>
          <w:b/>
          <w:sz w:val="22"/>
          <w:szCs w:val="22"/>
        </w:rPr>
      </w:pPr>
      <w:r w:rsidRPr="00313B74">
        <w:rPr>
          <w:rFonts w:ascii="Times New Roman" w:hAnsi="Times New Roman" w:cs="Times New Roman"/>
          <w:b/>
          <w:sz w:val="22"/>
          <w:szCs w:val="22"/>
        </w:rPr>
        <w:t xml:space="preserve">4.2.1    </w:t>
      </w:r>
      <w:r w:rsidR="00D010E7" w:rsidRPr="00313B74">
        <w:rPr>
          <w:rFonts w:ascii="Times New Roman" w:hAnsi="Times New Roman" w:cs="Times New Roman"/>
          <w:b/>
          <w:sz w:val="22"/>
          <w:szCs w:val="22"/>
        </w:rPr>
        <w:t>Look and feel</w:t>
      </w:r>
    </w:p>
    <w:p w14:paraId="2A4AABB5" w14:textId="77777777" w:rsidR="00E549A8" w:rsidRPr="0007246E" w:rsidRDefault="00E549A8" w:rsidP="00E549A8">
      <w:pPr>
        <w:ind w:left="709" w:hanging="349"/>
        <w:rPr>
          <w:rFonts w:ascii="Times New Roman" w:hAnsi="Times New Roman" w:cs="Times New Roman"/>
          <w:sz w:val="22"/>
          <w:szCs w:val="22"/>
        </w:rPr>
      </w:pPr>
      <w:r w:rsidRPr="00313B74">
        <w:rPr>
          <w:rFonts w:ascii="Times New Roman" w:hAnsi="Times New Roman" w:cs="Times New Roman"/>
          <w:sz w:val="22"/>
          <w:szCs w:val="22"/>
        </w:rPr>
        <w:t xml:space="preserve">•    </w:t>
      </w:r>
      <w:r w:rsidR="00D010E7" w:rsidRPr="0007246E">
        <w:rPr>
          <w:rFonts w:ascii="Times New Roman" w:hAnsi="Times New Roman" w:cs="Times New Roman"/>
          <w:sz w:val="22"/>
          <w:szCs w:val="22"/>
        </w:rPr>
        <w:t>The EuroGeographics website should be the main access point to the Open Maps for Europe User Interface (</w:t>
      </w:r>
      <w:hyperlink r:id="rId12" w:history="1">
        <w:r w:rsidR="00D010E7" w:rsidRPr="0007246E">
          <w:rPr>
            <w:rStyle w:val="Hyperlink"/>
            <w:rFonts w:ascii="Times New Roman" w:hAnsi="Times New Roman" w:cs="Times New Roman"/>
            <w:sz w:val="22"/>
            <w:szCs w:val="22"/>
          </w:rPr>
          <w:t>https://eurogeographics.org/</w:t>
        </w:r>
      </w:hyperlink>
      <w:r w:rsidR="00D010E7" w:rsidRPr="0007246E">
        <w:rPr>
          <w:rFonts w:ascii="Times New Roman" w:hAnsi="Times New Roman" w:cs="Times New Roman"/>
          <w:sz w:val="22"/>
          <w:szCs w:val="22"/>
        </w:rPr>
        <w:t xml:space="preserve">). </w:t>
      </w:r>
    </w:p>
    <w:p w14:paraId="0DAA1753" w14:textId="7A83A4A4" w:rsidR="00D010E7" w:rsidRPr="009531E4" w:rsidRDefault="00E549A8" w:rsidP="007329BD">
      <w:pPr>
        <w:ind w:left="709" w:hanging="425"/>
        <w:rPr>
          <w:rFonts w:ascii="Times New Roman" w:hAnsi="Times New Roman" w:cs="Times New Roman"/>
          <w:sz w:val="22"/>
          <w:szCs w:val="22"/>
        </w:rPr>
      </w:pPr>
      <w:r w:rsidRPr="00313B74">
        <w:rPr>
          <w:rFonts w:ascii="Times New Roman" w:hAnsi="Times New Roman" w:cs="Times New Roman"/>
          <w:sz w:val="22"/>
          <w:szCs w:val="22"/>
        </w:rPr>
        <w:t xml:space="preserve">•     </w:t>
      </w:r>
      <w:r w:rsidR="00D010E7" w:rsidRPr="0007246E">
        <w:rPr>
          <w:rFonts w:ascii="Times New Roman" w:hAnsi="Times New Roman" w:cs="Times New Roman"/>
          <w:sz w:val="22"/>
          <w:szCs w:val="22"/>
        </w:rPr>
        <w:t xml:space="preserve">The Open Maps for Europe User Interface will have </w:t>
      </w:r>
      <w:r w:rsidR="0007246E" w:rsidRPr="0007246E">
        <w:rPr>
          <w:rFonts w:ascii="Times New Roman" w:hAnsi="Times New Roman" w:cs="Times New Roman"/>
          <w:sz w:val="22"/>
          <w:szCs w:val="22"/>
        </w:rPr>
        <w:t>its</w:t>
      </w:r>
      <w:r w:rsidR="00D010E7" w:rsidRPr="0007246E">
        <w:rPr>
          <w:rFonts w:ascii="Times New Roman" w:hAnsi="Times New Roman" w:cs="Times New Roman"/>
          <w:sz w:val="22"/>
          <w:szCs w:val="22"/>
        </w:rPr>
        <w:t xml:space="preserve"> own URL</w:t>
      </w:r>
      <w:r w:rsidR="0075172A" w:rsidRPr="0007246E">
        <w:rPr>
          <w:rStyle w:val="FootnoteReference"/>
          <w:rFonts w:ascii="Times New Roman" w:hAnsi="Times New Roman" w:cs="Times New Roman"/>
          <w:sz w:val="22"/>
          <w:szCs w:val="22"/>
        </w:rPr>
        <w:footnoteReference w:id="4"/>
      </w:r>
      <w:r w:rsidR="00D010E7" w:rsidRPr="0007246E">
        <w:rPr>
          <w:rFonts w:ascii="Times New Roman" w:hAnsi="Times New Roman" w:cs="Times New Roman"/>
          <w:sz w:val="22"/>
          <w:szCs w:val="22"/>
        </w:rPr>
        <w:t xml:space="preserve"> as well, and include a link back to the EuroGeographics main website, and some basic information about EuroGeographics (supplied by EuroGeographics).</w:t>
      </w:r>
    </w:p>
    <w:p w14:paraId="514D7317" w14:textId="77777777" w:rsidR="00D010E7" w:rsidRPr="009531E4" w:rsidRDefault="00E549A8" w:rsidP="007329BD">
      <w:pPr>
        <w:ind w:left="709" w:hanging="425"/>
        <w:rPr>
          <w:rFonts w:ascii="Times New Roman" w:hAnsi="Times New Roman" w:cs="Times New Roman"/>
          <w:sz w:val="22"/>
          <w:szCs w:val="22"/>
        </w:rPr>
      </w:pPr>
      <w:r w:rsidRPr="00313B74">
        <w:rPr>
          <w:rFonts w:ascii="Times New Roman" w:hAnsi="Times New Roman" w:cs="Times New Roman"/>
          <w:sz w:val="22"/>
          <w:szCs w:val="22"/>
        </w:rPr>
        <w:t xml:space="preserve">•      </w:t>
      </w:r>
      <w:r w:rsidR="00D010E7" w:rsidRPr="0007246E">
        <w:rPr>
          <w:rFonts w:ascii="Times New Roman" w:hAnsi="Times New Roman" w:cs="Times New Roman"/>
          <w:sz w:val="22"/>
          <w:szCs w:val="22"/>
        </w:rPr>
        <w:t>It will be visibly related, through use of similar look and feel (such as brand, colours and fonts used) and evidence of the EuroGeographics logo.  Required design elements such as logos will be provide</w:t>
      </w:r>
      <w:r w:rsidR="00D010E7" w:rsidRPr="009531E4">
        <w:rPr>
          <w:rFonts w:ascii="Times New Roman" w:hAnsi="Times New Roman" w:cs="Times New Roman"/>
          <w:sz w:val="22"/>
          <w:szCs w:val="22"/>
        </w:rPr>
        <w:t>d.</w:t>
      </w:r>
    </w:p>
    <w:p w14:paraId="23450C14" w14:textId="77777777" w:rsidR="00D010E7" w:rsidRPr="0007246E" w:rsidRDefault="00E549A8" w:rsidP="00E549A8">
      <w:pPr>
        <w:ind w:left="709" w:hanging="425"/>
        <w:rPr>
          <w:rFonts w:ascii="Times New Roman" w:hAnsi="Times New Roman" w:cs="Times New Roman"/>
          <w:sz w:val="22"/>
          <w:szCs w:val="22"/>
        </w:rPr>
      </w:pPr>
      <w:r w:rsidRPr="00313B74">
        <w:rPr>
          <w:rFonts w:ascii="Times New Roman" w:hAnsi="Times New Roman" w:cs="Times New Roman"/>
          <w:sz w:val="22"/>
          <w:szCs w:val="22"/>
        </w:rPr>
        <w:t xml:space="preserve">•      </w:t>
      </w:r>
      <w:r w:rsidR="00D010E7" w:rsidRPr="0007246E">
        <w:rPr>
          <w:rFonts w:ascii="Times New Roman" w:hAnsi="Times New Roman" w:cs="Times New Roman"/>
          <w:sz w:val="22"/>
          <w:szCs w:val="22"/>
        </w:rPr>
        <w:t>Visual design will need to be approved by EuroGeographics at an early stage.</w:t>
      </w:r>
    </w:p>
    <w:p w14:paraId="2AED2320" w14:textId="77777777" w:rsidR="00D010E7" w:rsidRPr="0007246E" w:rsidRDefault="00E549A8" w:rsidP="00E549A8">
      <w:pPr>
        <w:tabs>
          <w:tab w:val="left" w:pos="851"/>
        </w:tabs>
        <w:ind w:left="709" w:hanging="425"/>
        <w:rPr>
          <w:rFonts w:ascii="Times New Roman" w:hAnsi="Times New Roman" w:cs="Times New Roman"/>
          <w:sz w:val="22"/>
          <w:szCs w:val="22"/>
        </w:rPr>
      </w:pPr>
      <w:r w:rsidRPr="00313B74">
        <w:rPr>
          <w:rFonts w:ascii="Times New Roman" w:hAnsi="Times New Roman" w:cs="Times New Roman"/>
          <w:sz w:val="22"/>
          <w:szCs w:val="22"/>
        </w:rPr>
        <w:lastRenderedPageBreak/>
        <w:t xml:space="preserve">•     </w:t>
      </w:r>
      <w:r w:rsidR="00D010E7" w:rsidRPr="0007246E">
        <w:rPr>
          <w:rFonts w:ascii="Times New Roman" w:hAnsi="Times New Roman" w:cs="Times New Roman"/>
          <w:sz w:val="22"/>
          <w:szCs w:val="22"/>
        </w:rPr>
        <w:t>Users access it via the EuroGeographics website on a seamless journey from the Maps for Europe section (</w:t>
      </w:r>
      <w:hyperlink r:id="rId13" w:history="1">
        <w:r w:rsidR="00D010E7" w:rsidRPr="0007246E">
          <w:rPr>
            <w:rStyle w:val="Hyperlink"/>
            <w:rFonts w:ascii="Times New Roman" w:hAnsi="Times New Roman" w:cs="Times New Roman"/>
            <w:sz w:val="22"/>
            <w:szCs w:val="22"/>
          </w:rPr>
          <w:t>https://eurogeographics.org/maps-for</w:t>
        </w:r>
        <w:r w:rsidR="00D010E7" w:rsidRPr="009531E4">
          <w:rPr>
            <w:rStyle w:val="Hyperlink"/>
            <w:rFonts w:ascii="Times New Roman" w:hAnsi="Times New Roman" w:cs="Times New Roman"/>
            <w:sz w:val="22"/>
            <w:szCs w:val="22"/>
          </w:rPr>
          <w:t>-europe/</w:t>
        </w:r>
      </w:hyperlink>
      <w:r w:rsidR="00D010E7" w:rsidRPr="0007246E">
        <w:rPr>
          <w:rFonts w:ascii="Times New Roman" w:hAnsi="Times New Roman" w:cs="Times New Roman"/>
          <w:sz w:val="22"/>
          <w:szCs w:val="22"/>
        </w:rPr>
        <w:t>) and Home page (</w:t>
      </w:r>
      <w:hyperlink r:id="rId14" w:history="1">
        <w:r w:rsidR="00D010E7" w:rsidRPr="0007246E">
          <w:rPr>
            <w:rStyle w:val="Hyperlink"/>
            <w:rFonts w:ascii="Times New Roman" w:hAnsi="Times New Roman" w:cs="Times New Roman"/>
            <w:sz w:val="22"/>
            <w:szCs w:val="22"/>
          </w:rPr>
          <w:t>https://eurogeographics.org/</w:t>
        </w:r>
      </w:hyperlink>
      <w:r w:rsidR="00D010E7" w:rsidRPr="0007246E">
        <w:rPr>
          <w:rFonts w:ascii="Times New Roman" w:hAnsi="Times New Roman" w:cs="Times New Roman"/>
          <w:sz w:val="22"/>
          <w:szCs w:val="22"/>
          <w:u w:val="single"/>
        </w:rPr>
        <w:t>)</w:t>
      </w:r>
    </w:p>
    <w:p w14:paraId="66693D84" w14:textId="77777777" w:rsidR="00D010E7" w:rsidRPr="009531E4" w:rsidRDefault="00E549A8" w:rsidP="00E549A8">
      <w:pPr>
        <w:ind w:left="709" w:hanging="425"/>
        <w:rPr>
          <w:rFonts w:ascii="Times New Roman" w:hAnsi="Times New Roman" w:cs="Times New Roman"/>
          <w:sz w:val="22"/>
          <w:szCs w:val="22"/>
        </w:rPr>
      </w:pPr>
      <w:r w:rsidRPr="00313B74">
        <w:rPr>
          <w:rFonts w:ascii="Times New Roman" w:hAnsi="Times New Roman" w:cs="Times New Roman"/>
          <w:sz w:val="22"/>
          <w:szCs w:val="22"/>
        </w:rPr>
        <w:t xml:space="preserve">•      </w:t>
      </w:r>
      <w:r w:rsidR="00D010E7" w:rsidRPr="0007246E">
        <w:rPr>
          <w:rFonts w:ascii="Times New Roman" w:hAnsi="Times New Roman" w:cs="Times New Roman"/>
          <w:sz w:val="22"/>
          <w:szCs w:val="22"/>
        </w:rPr>
        <w:t xml:space="preserve">APIs should be utilised and made available to allow EuroGeographic’s members to enable the datasets to be </w:t>
      </w:r>
      <w:r w:rsidR="00D010E7" w:rsidRPr="009531E4">
        <w:rPr>
          <w:rFonts w:ascii="Times New Roman" w:hAnsi="Times New Roman" w:cs="Times New Roman"/>
          <w:sz w:val="22"/>
          <w:szCs w:val="22"/>
        </w:rPr>
        <w:t>discoverable through their own geoportals.</w:t>
      </w:r>
    </w:p>
    <w:p w14:paraId="6E69E850" w14:textId="77777777" w:rsidR="00D010E7" w:rsidRPr="009531E4" w:rsidRDefault="00E549A8" w:rsidP="00E549A8">
      <w:pPr>
        <w:ind w:left="709" w:hanging="425"/>
        <w:rPr>
          <w:rFonts w:ascii="Times New Roman" w:hAnsi="Times New Roman" w:cs="Times New Roman"/>
          <w:sz w:val="22"/>
          <w:szCs w:val="22"/>
        </w:rPr>
      </w:pPr>
      <w:r w:rsidRPr="00313B74">
        <w:rPr>
          <w:rFonts w:ascii="Times New Roman" w:hAnsi="Times New Roman" w:cs="Times New Roman"/>
          <w:sz w:val="22"/>
          <w:szCs w:val="22"/>
        </w:rPr>
        <w:t xml:space="preserve">•      </w:t>
      </w:r>
      <w:r w:rsidR="00D010E7" w:rsidRPr="0007246E">
        <w:rPr>
          <w:rFonts w:ascii="Times New Roman" w:hAnsi="Times New Roman" w:cs="Times New Roman"/>
          <w:sz w:val="22"/>
          <w:szCs w:val="22"/>
        </w:rPr>
        <w:t xml:space="preserve">The initial user view should emphasise the pan-European and thematic nature of the datasets available through Open Maps for Europe.  This will require a prominent map display to illustrate this point.  </w:t>
      </w:r>
    </w:p>
    <w:p w14:paraId="70022C76" w14:textId="77777777" w:rsidR="00D010E7" w:rsidRPr="009531E4" w:rsidRDefault="00E549A8" w:rsidP="00E549A8">
      <w:pPr>
        <w:ind w:left="709" w:hanging="425"/>
        <w:rPr>
          <w:rFonts w:ascii="Times New Roman" w:hAnsi="Times New Roman" w:cs="Times New Roman"/>
          <w:sz w:val="22"/>
          <w:szCs w:val="22"/>
        </w:rPr>
      </w:pPr>
      <w:r w:rsidRPr="00313B74">
        <w:rPr>
          <w:rFonts w:ascii="Times New Roman" w:hAnsi="Times New Roman" w:cs="Times New Roman"/>
          <w:sz w:val="22"/>
          <w:szCs w:val="22"/>
        </w:rPr>
        <w:t xml:space="preserve">•      </w:t>
      </w:r>
      <w:r w:rsidR="00D010E7" w:rsidRPr="0007246E">
        <w:rPr>
          <w:rFonts w:ascii="Times New Roman" w:hAnsi="Times New Roman" w:cs="Times New Roman"/>
          <w:sz w:val="22"/>
          <w:szCs w:val="22"/>
        </w:rPr>
        <w:t>The main interface URL should be able to added to, to take users straight to the data, allowing them to embed it in their own sites if necessary (want to expose the data from the URL if possible)</w:t>
      </w:r>
    </w:p>
    <w:p w14:paraId="1E709E2F" w14:textId="77777777" w:rsidR="00D010E7" w:rsidRPr="0007246E" w:rsidRDefault="00E549A8" w:rsidP="00E549A8">
      <w:pPr>
        <w:ind w:left="709" w:hanging="425"/>
        <w:rPr>
          <w:rFonts w:ascii="Times New Roman" w:hAnsi="Times New Roman" w:cs="Times New Roman"/>
          <w:sz w:val="22"/>
          <w:szCs w:val="22"/>
        </w:rPr>
      </w:pPr>
      <w:r w:rsidRPr="00313B74">
        <w:rPr>
          <w:rFonts w:ascii="Times New Roman" w:hAnsi="Times New Roman" w:cs="Times New Roman"/>
          <w:sz w:val="22"/>
          <w:szCs w:val="22"/>
        </w:rPr>
        <w:t xml:space="preserve">•      </w:t>
      </w:r>
      <w:r w:rsidR="00D010E7" w:rsidRPr="0007246E">
        <w:rPr>
          <w:rFonts w:ascii="Times New Roman" w:hAnsi="Times New Roman" w:cs="Times New Roman"/>
          <w:sz w:val="22"/>
          <w:szCs w:val="22"/>
        </w:rPr>
        <w:t>The site look and feel should be reflected in notifications sent to users.</w:t>
      </w:r>
    </w:p>
    <w:p w14:paraId="61713987" w14:textId="77777777" w:rsidR="00D010E7" w:rsidRPr="0007246E" w:rsidRDefault="00E549A8" w:rsidP="00E549A8">
      <w:pPr>
        <w:ind w:left="709" w:hanging="425"/>
        <w:rPr>
          <w:rFonts w:ascii="Times New Roman" w:hAnsi="Times New Roman" w:cs="Times New Roman"/>
          <w:sz w:val="22"/>
          <w:szCs w:val="22"/>
        </w:rPr>
      </w:pPr>
      <w:r w:rsidRPr="00313B74">
        <w:rPr>
          <w:rFonts w:ascii="Times New Roman" w:hAnsi="Times New Roman" w:cs="Times New Roman"/>
          <w:sz w:val="22"/>
          <w:szCs w:val="22"/>
        </w:rPr>
        <w:t xml:space="preserve">•      </w:t>
      </w:r>
      <w:r w:rsidR="00D010E7" w:rsidRPr="0007246E">
        <w:rPr>
          <w:rFonts w:ascii="Times New Roman" w:hAnsi="Times New Roman" w:cs="Times New Roman"/>
          <w:sz w:val="22"/>
          <w:szCs w:val="22"/>
        </w:rPr>
        <w:t xml:space="preserve">The site should look modern and be easy to navigate and use. </w:t>
      </w:r>
    </w:p>
    <w:p w14:paraId="4FB8E2AF" w14:textId="77777777" w:rsidR="00D010E7" w:rsidRPr="0007246E" w:rsidRDefault="00E549A8" w:rsidP="00E549A8">
      <w:pPr>
        <w:ind w:left="709" w:hanging="425"/>
        <w:rPr>
          <w:rFonts w:ascii="Times New Roman" w:hAnsi="Times New Roman" w:cs="Times New Roman"/>
          <w:sz w:val="22"/>
          <w:szCs w:val="22"/>
        </w:rPr>
      </w:pPr>
      <w:r w:rsidRPr="00313B74">
        <w:rPr>
          <w:rFonts w:ascii="Times New Roman" w:hAnsi="Times New Roman" w:cs="Times New Roman"/>
          <w:sz w:val="22"/>
          <w:szCs w:val="22"/>
        </w:rPr>
        <w:t xml:space="preserve">•     </w:t>
      </w:r>
      <w:r w:rsidR="00D010E7" w:rsidRPr="0007246E">
        <w:rPr>
          <w:rFonts w:ascii="Times New Roman" w:hAnsi="Times New Roman" w:cs="Times New Roman"/>
          <w:sz w:val="22"/>
          <w:szCs w:val="22"/>
        </w:rPr>
        <w:t>The user-visible portions of the interface should meet W3C AAA accessibility guidelines</w:t>
      </w:r>
    </w:p>
    <w:p w14:paraId="02DD29F8" w14:textId="44745A9B" w:rsidR="00EF7339" w:rsidRPr="00313B74" w:rsidRDefault="00CC1FE4" w:rsidP="00F33C7A">
      <w:pPr>
        <w:ind w:firstLine="142"/>
        <w:rPr>
          <w:rFonts w:ascii="Times New Roman" w:hAnsi="Times New Roman" w:cs="Times New Roman"/>
          <w:b/>
          <w:sz w:val="22"/>
          <w:szCs w:val="22"/>
        </w:rPr>
      </w:pPr>
      <w:r w:rsidRPr="00313B74">
        <w:rPr>
          <w:rFonts w:ascii="Times New Roman" w:hAnsi="Times New Roman" w:cs="Times New Roman"/>
          <w:b/>
          <w:sz w:val="22"/>
          <w:szCs w:val="22"/>
        </w:rPr>
        <w:t>4</w:t>
      </w:r>
      <w:r w:rsidR="00EF7339" w:rsidRPr="00313B74">
        <w:rPr>
          <w:rFonts w:ascii="Times New Roman" w:hAnsi="Times New Roman" w:cs="Times New Roman"/>
          <w:b/>
          <w:sz w:val="22"/>
          <w:szCs w:val="22"/>
        </w:rPr>
        <w:t xml:space="preserve">.2.2 </w:t>
      </w:r>
      <w:r w:rsidR="00F33C7A" w:rsidRPr="00313B74">
        <w:rPr>
          <w:rFonts w:ascii="Times New Roman" w:hAnsi="Times New Roman" w:cs="Times New Roman"/>
          <w:b/>
          <w:sz w:val="22"/>
          <w:szCs w:val="22"/>
        </w:rPr>
        <w:t xml:space="preserve">   </w:t>
      </w:r>
      <w:r w:rsidR="00EF7339" w:rsidRPr="00313B74">
        <w:rPr>
          <w:rFonts w:ascii="Times New Roman" w:hAnsi="Times New Roman" w:cs="Times New Roman"/>
          <w:b/>
          <w:sz w:val="22"/>
          <w:szCs w:val="22"/>
        </w:rPr>
        <w:t>Functions available to users</w:t>
      </w:r>
      <w:r w:rsidR="00EF7339" w:rsidRPr="00313B74">
        <w:rPr>
          <w:rFonts w:ascii="Times New Roman" w:hAnsi="Times New Roman" w:cs="Times New Roman"/>
          <w:sz w:val="22"/>
          <w:szCs w:val="22"/>
        </w:rPr>
        <w:t xml:space="preserve"> </w:t>
      </w:r>
    </w:p>
    <w:p w14:paraId="799FD320" w14:textId="77777777" w:rsidR="00EF7339" w:rsidRPr="00313B74" w:rsidRDefault="00EF7339" w:rsidP="00EF7339">
      <w:pPr>
        <w:rPr>
          <w:rFonts w:ascii="Times New Roman" w:hAnsi="Times New Roman" w:cs="Times New Roman"/>
          <w:b/>
          <w:sz w:val="22"/>
          <w:szCs w:val="22"/>
        </w:rPr>
      </w:pPr>
      <w:r w:rsidRPr="00313B74">
        <w:rPr>
          <w:rFonts w:ascii="Times New Roman" w:hAnsi="Times New Roman" w:cs="Times New Roman"/>
          <w:b/>
          <w:sz w:val="22"/>
          <w:szCs w:val="22"/>
        </w:rPr>
        <w:t>Search and discover services</w:t>
      </w:r>
    </w:p>
    <w:p w14:paraId="03737023" w14:textId="77777777" w:rsidR="00EF7339" w:rsidRPr="00313B74" w:rsidRDefault="00EF7339" w:rsidP="00EF7339">
      <w:pPr>
        <w:ind w:left="709" w:hanging="425"/>
        <w:rPr>
          <w:rFonts w:ascii="Times New Roman" w:hAnsi="Times New Roman" w:cs="Times New Roman"/>
          <w:sz w:val="22"/>
          <w:szCs w:val="22"/>
        </w:rPr>
      </w:pPr>
      <w:r w:rsidRPr="00313B74">
        <w:rPr>
          <w:rFonts w:ascii="Times New Roman" w:hAnsi="Times New Roman" w:cs="Times New Roman"/>
          <w:sz w:val="22"/>
          <w:szCs w:val="22"/>
        </w:rPr>
        <w:t>•</w:t>
      </w:r>
      <w:r w:rsidRPr="00313B74">
        <w:rPr>
          <w:rFonts w:ascii="Times New Roman" w:hAnsi="Times New Roman" w:cs="Times New Roman"/>
          <w:sz w:val="22"/>
          <w:szCs w:val="22"/>
        </w:rPr>
        <w:tab/>
        <w:t xml:space="preserve">The datasets which are available under Open Maps for Europe will be searchable against any element of the dataset metadata with a simple search interface across all fields available for non-experts as well as a field-wise “advanced search”.  </w:t>
      </w:r>
    </w:p>
    <w:p w14:paraId="7EA19C58" w14:textId="27501E6B" w:rsidR="00EF7339" w:rsidRPr="00313B74" w:rsidRDefault="00EF7339" w:rsidP="00EF7339">
      <w:pPr>
        <w:ind w:left="709" w:hanging="425"/>
        <w:rPr>
          <w:rFonts w:ascii="Times New Roman" w:hAnsi="Times New Roman" w:cs="Times New Roman"/>
          <w:sz w:val="22"/>
          <w:szCs w:val="22"/>
        </w:rPr>
      </w:pPr>
      <w:r w:rsidRPr="00313B74">
        <w:rPr>
          <w:rFonts w:ascii="Times New Roman" w:hAnsi="Times New Roman" w:cs="Times New Roman"/>
          <w:sz w:val="22"/>
          <w:szCs w:val="22"/>
        </w:rPr>
        <w:t>•</w:t>
      </w:r>
      <w:r w:rsidRPr="00313B74">
        <w:rPr>
          <w:rFonts w:ascii="Times New Roman" w:hAnsi="Times New Roman" w:cs="Times New Roman"/>
          <w:sz w:val="22"/>
          <w:szCs w:val="22"/>
        </w:rPr>
        <w:tab/>
        <w:t xml:space="preserve">It needs to be clear to the user what geographic coverage is available for each </w:t>
      </w:r>
      <w:r w:rsidR="0007246E" w:rsidRPr="0007246E">
        <w:rPr>
          <w:rFonts w:ascii="Times New Roman" w:hAnsi="Times New Roman" w:cs="Times New Roman"/>
          <w:sz w:val="22"/>
          <w:szCs w:val="22"/>
        </w:rPr>
        <w:t>dataset</w:t>
      </w:r>
      <w:r w:rsidRPr="00313B74">
        <w:rPr>
          <w:rFonts w:ascii="Times New Roman" w:hAnsi="Times New Roman" w:cs="Times New Roman"/>
          <w:sz w:val="22"/>
          <w:szCs w:val="22"/>
        </w:rPr>
        <w:t>, as the number of countries contributing data are different for each and will evolve during the life of the project.</w:t>
      </w:r>
    </w:p>
    <w:p w14:paraId="18F7CD90" w14:textId="77777777" w:rsidR="00EF7339" w:rsidRPr="00313B74" w:rsidRDefault="00EF7339" w:rsidP="00EF7339">
      <w:pPr>
        <w:ind w:left="709" w:hanging="425"/>
        <w:rPr>
          <w:rFonts w:ascii="Times New Roman" w:hAnsi="Times New Roman" w:cs="Times New Roman"/>
          <w:sz w:val="22"/>
          <w:szCs w:val="22"/>
        </w:rPr>
      </w:pPr>
      <w:r w:rsidRPr="00313B74">
        <w:rPr>
          <w:rFonts w:ascii="Times New Roman" w:hAnsi="Times New Roman" w:cs="Times New Roman"/>
          <w:sz w:val="22"/>
          <w:szCs w:val="22"/>
        </w:rPr>
        <w:t>•</w:t>
      </w:r>
      <w:r w:rsidRPr="00313B74">
        <w:rPr>
          <w:rFonts w:ascii="Times New Roman" w:hAnsi="Times New Roman" w:cs="Times New Roman"/>
          <w:sz w:val="22"/>
          <w:szCs w:val="22"/>
        </w:rPr>
        <w:tab/>
        <w:t>Users should be able to interact and interpret the datasets easily</w:t>
      </w:r>
    </w:p>
    <w:p w14:paraId="7595CEDF" w14:textId="77777777" w:rsidR="00EF7339" w:rsidRPr="00313B74" w:rsidRDefault="00EF7339" w:rsidP="00F33C7A">
      <w:pPr>
        <w:rPr>
          <w:rFonts w:ascii="Times New Roman" w:hAnsi="Times New Roman" w:cs="Times New Roman"/>
          <w:b/>
          <w:sz w:val="22"/>
          <w:szCs w:val="22"/>
        </w:rPr>
      </w:pPr>
      <w:r w:rsidRPr="00313B74">
        <w:rPr>
          <w:rFonts w:ascii="Times New Roman" w:hAnsi="Times New Roman" w:cs="Times New Roman"/>
          <w:b/>
          <w:sz w:val="22"/>
          <w:szCs w:val="22"/>
        </w:rPr>
        <w:t>Register and access services</w:t>
      </w:r>
    </w:p>
    <w:p w14:paraId="267DE08F" w14:textId="0C5F3EB0" w:rsidR="00F7056C" w:rsidRPr="00313B74" w:rsidRDefault="00EF7339" w:rsidP="00F7056C">
      <w:pPr>
        <w:ind w:left="709" w:hanging="425"/>
        <w:rPr>
          <w:rFonts w:ascii="Times New Roman" w:hAnsi="Times New Roman" w:cs="Times New Roman"/>
          <w:sz w:val="22"/>
          <w:szCs w:val="22"/>
        </w:rPr>
      </w:pPr>
      <w:r w:rsidRPr="00313B74">
        <w:rPr>
          <w:rFonts w:ascii="Times New Roman" w:hAnsi="Times New Roman" w:cs="Times New Roman"/>
          <w:sz w:val="22"/>
          <w:szCs w:val="22"/>
        </w:rPr>
        <w:t>•</w:t>
      </w:r>
      <w:r w:rsidRPr="00313B74">
        <w:rPr>
          <w:rFonts w:ascii="Times New Roman" w:hAnsi="Times New Roman" w:cs="Times New Roman"/>
          <w:sz w:val="22"/>
          <w:szCs w:val="22"/>
        </w:rPr>
        <w:tab/>
        <w:t xml:space="preserve">The interface needs to enable easy licensing acceptance of the open data license for end users so it is not a burden.  </w:t>
      </w:r>
    </w:p>
    <w:p w14:paraId="0912F6EB" w14:textId="5F64C645" w:rsidR="00EF7339" w:rsidRPr="00313B74" w:rsidRDefault="00EF7339" w:rsidP="004D27F0">
      <w:pPr>
        <w:ind w:left="709" w:hanging="425"/>
        <w:rPr>
          <w:rFonts w:ascii="Times New Roman" w:hAnsi="Times New Roman" w:cs="Times New Roman"/>
          <w:sz w:val="22"/>
          <w:szCs w:val="22"/>
        </w:rPr>
      </w:pPr>
      <w:r w:rsidRPr="00313B74">
        <w:rPr>
          <w:rFonts w:ascii="Times New Roman" w:hAnsi="Times New Roman" w:cs="Times New Roman"/>
          <w:sz w:val="22"/>
          <w:szCs w:val="22"/>
        </w:rPr>
        <w:t>•</w:t>
      </w:r>
      <w:r w:rsidRPr="00313B74">
        <w:rPr>
          <w:rFonts w:ascii="Times New Roman" w:hAnsi="Times New Roman" w:cs="Times New Roman"/>
          <w:sz w:val="22"/>
          <w:szCs w:val="22"/>
        </w:rPr>
        <w:tab/>
      </w:r>
      <w:r w:rsidR="00F7056C" w:rsidRPr="00313B74">
        <w:rPr>
          <w:rFonts w:ascii="Times New Roman" w:hAnsi="Times New Roman" w:cs="Times New Roman"/>
          <w:sz w:val="22"/>
          <w:szCs w:val="22"/>
        </w:rPr>
        <w:t xml:space="preserve">The provider should suggest best practice in </w:t>
      </w:r>
      <w:r w:rsidR="00090C43" w:rsidRPr="00313B74">
        <w:rPr>
          <w:rFonts w:ascii="Times New Roman" w:hAnsi="Times New Roman" w:cs="Times New Roman"/>
          <w:sz w:val="22"/>
          <w:szCs w:val="22"/>
        </w:rPr>
        <w:t xml:space="preserve">accepting and </w:t>
      </w:r>
      <w:r w:rsidR="00F7056C" w:rsidRPr="00313B74">
        <w:rPr>
          <w:rFonts w:ascii="Times New Roman" w:hAnsi="Times New Roman" w:cs="Times New Roman"/>
          <w:sz w:val="22"/>
          <w:szCs w:val="22"/>
        </w:rPr>
        <w:t>managing open data licenses</w:t>
      </w:r>
      <w:r w:rsidR="00090C43" w:rsidRPr="00313B74">
        <w:rPr>
          <w:rFonts w:ascii="Times New Roman" w:hAnsi="Times New Roman" w:cs="Times New Roman"/>
          <w:sz w:val="22"/>
          <w:szCs w:val="22"/>
        </w:rPr>
        <w:t xml:space="preserve"> for end users</w:t>
      </w:r>
      <w:r w:rsidR="00F7056C" w:rsidRPr="00313B74">
        <w:rPr>
          <w:rFonts w:ascii="Times New Roman" w:hAnsi="Times New Roman" w:cs="Times New Roman"/>
          <w:sz w:val="22"/>
          <w:szCs w:val="22"/>
        </w:rPr>
        <w:t xml:space="preserve">. </w:t>
      </w:r>
    </w:p>
    <w:p w14:paraId="13E9DBCA" w14:textId="77777777" w:rsidR="00313B74" w:rsidRDefault="00EF7339" w:rsidP="00F33C7A">
      <w:pPr>
        <w:ind w:left="709" w:hanging="425"/>
        <w:rPr>
          <w:rFonts w:ascii="Times New Roman" w:hAnsi="Times New Roman" w:cs="Times New Roman"/>
          <w:sz w:val="22"/>
          <w:szCs w:val="22"/>
        </w:rPr>
      </w:pPr>
      <w:r w:rsidRPr="00313B74">
        <w:rPr>
          <w:rFonts w:ascii="Times New Roman" w:hAnsi="Times New Roman" w:cs="Times New Roman"/>
          <w:sz w:val="22"/>
          <w:szCs w:val="22"/>
        </w:rPr>
        <w:t>•</w:t>
      </w:r>
      <w:r w:rsidRPr="00313B74">
        <w:rPr>
          <w:rFonts w:ascii="Times New Roman" w:hAnsi="Times New Roman" w:cs="Times New Roman"/>
          <w:sz w:val="22"/>
          <w:szCs w:val="22"/>
        </w:rPr>
        <w:tab/>
        <w:t xml:space="preserve">The provider should consider how metrics can be collected about levels of use. Administrative reporting of user activity </w:t>
      </w:r>
      <w:r w:rsidR="00F7056C" w:rsidRPr="00313B74">
        <w:rPr>
          <w:rFonts w:ascii="Times New Roman" w:hAnsi="Times New Roman" w:cs="Times New Roman"/>
          <w:sz w:val="22"/>
          <w:szCs w:val="22"/>
        </w:rPr>
        <w:t xml:space="preserve">by dataset </w:t>
      </w:r>
      <w:r w:rsidRPr="00313B74">
        <w:rPr>
          <w:rFonts w:ascii="Times New Roman" w:hAnsi="Times New Roman" w:cs="Times New Roman"/>
          <w:sz w:val="22"/>
          <w:szCs w:val="22"/>
        </w:rPr>
        <w:t>must b</w:t>
      </w:r>
      <w:r w:rsidR="00F33C7A" w:rsidRPr="00313B74">
        <w:rPr>
          <w:rFonts w:ascii="Times New Roman" w:hAnsi="Times New Roman" w:cs="Times New Roman"/>
          <w:sz w:val="22"/>
          <w:szCs w:val="22"/>
        </w:rPr>
        <w:t>e available to EuroGeographics</w:t>
      </w:r>
      <w:r w:rsidR="00F7056C" w:rsidRPr="00313B74">
        <w:rPr>
          <w:rFonts w:ascii="Times New Roman" w:hAnsi="Times New Roman" w:cs="Times New Roman"/>
          <w:sz w:val="22"/>
          <w:szCs w:val="22"/>
        </w:rPr>
        <w:t xml:space="preserve"> to allow for adequate reporting.</w:t>
      </w:r>
      <w:r w:rsidR="00F33C7A" w:rsidRPr="00313B74">
        <w:rPr>
          <w:rFonts w:ascii="Times New Roman" w:hAnsi="Times New Roman" w:cs="Times New Roman"/>
          <w:sz w:val="22"/>
          <w:szCs w:val="22"/>
        </w:rPr>
        <w:t xml:space="preserve"> </w:t>
      </w:r>
    </w:p>
    <w:p w14:paraId="37974AA5" w14:textId="164FF154" w:rsidR="00EF7339" w:rsidRPr="00313B74" w:rsidRDefault="00313B74" w:rsidP="00313B74">
      <w:pPr>
        <w:pStyle w:val="ListParagraph"/>
        <w:numPr>
          <w:ilvl w:val="0"/>
          <w:numId w:val="42"/>
        </w:numPr>
        <w:rPr>
          <w:rFonts w:ascii="Times New Roman" w:hAnsi="Times New Roman" w:cs="Times New Roman"/>
          <w:sz w:val="22"/>
          <w:szCs w:val="22"/>
        </w:rPr>
      </w:pPr>
      <w:r w:rsidRPr="00313B74">
        <w:rPr>
          <w:rFonts w:ascii="Times New Roman" w:hAnsi="Times New Roman" w:cs="Times New Roman"/>
          <w:sz w:val="22"/>
          <w:szCs w:val="22"/>
        </w:rPr>
        <w:t>Any collection of data will comply with GDPR and a statement will be included</w:t>
      </w:r>
    </w:p>
    <w:p w14:paraId="42177B66" w14:textId="77777777" w:rsidR="00EF7339" w:rsidRPr="00313B74" w:rsidRDefault="00EF7339" w:rsidP="00EF7339">
      <w:pPr>
        <w:rPr>
          <w:rFonts w:ascii="Times New Roman" w:hAnsi="Times New Roman" w:cs="Times New Roman"/>
          <w:b/>
          <w:sz w:val="22"/>
          <w:szCs w:val="22"/>
        </w:rPr>
      </w:pPr>
      <w:r w:rsidRPr="00313B74">
        <w:rPr>
          <w:rFonts w:ascii="Times New Roman" w:hAnsi="Times New Roman" w:cs="Times New Roman"/>
          <w:b/>
          <w:sz w:val="22"/>
          <w:szCs w:val="22"/>
        </w:rPr>
        <w:t>License</w:t>
      </w:r>
    </w:p>
    <w:p w14:paraId="19E5E1A2" w14:textId="2C274F2D" w:rsidR="00EF7339" w:rsidRPr="00313B74" w:rsidRDefault="00EF7339" w:rsidP="00EF7339">
      <w:pPr>
        <w:ind w:left="709" w:hanging="425"/>
        <w:rPr>
          <w:rFonts w:ascii="Times New Roman" w:hAnsi="Times New Roman" w:cs="Times New Roman"/>
          <w:sz w:val="22"/>
          <w:szCs w:val="22"/>
        </w:rPr>
      </w:pPr>
      <w:r w:rsidRPr="00313B74">
        <w:rPr>
          <w:rFonts w:ascii="Times New Roman" w:hAnsi="Times New Roman" w:cs="Times New Roman"/>
          <w:sz w:val="22"/>
          <w:szCs w:val="22"/>
        </w:rPr>
        <w:t>•</w:t>
      </w:r>
      <w:r w:rsidRPr="00313B74">
        <w:rPr>
          <w:rFonts w:ascii="Times New Roman" w:hAnsi="Times New Roman" w:cs="Times New Roman"/>
          <w:sz w:val="22"/>
          <w:szCs w:val="22"/>
        </w:rPr>
        <w:tab/>
        <w:t xml:space="preserve">The user should accept the licence for a specific service </w:t>
      </w:r>
      <w:r w:rsidR="00F7056C" w:rsidRPr="00313B74">
        <w:rPr>
          <w:rFonts w:ascii="Times New Roman" w:hAnsi="Times New Roman" w:cs="Times New Roman"/>
          <w:sz w:val="22"/>
          <w:szCs w:val="22"/>
        </w:rPr>
        <w:t>through a suitable simple process</w:t>
      </w:r>
      <w:r w:rsidRPr="00313B74">
        <w:rPr>
          <w:rFonts w:ascii="Times New Roman" w:hAnsi="Times New Roman" w:cs="Times New Roman"/>
          <w:sz w:val="22"/>
          <w:szCs w:val="22"/>
        </w:rPr>
        <w:t>. The system should allow for additional licences to be added in future. Information relating to the licence, such as a fair use policy and required attribution, should also be clear to the user.</w:t>
      </w:r>
    </w:p>
    <w:p w14:paraId="230DB4B5" w14:textId="77777777" w:rsidR="00EF7339" w:rsidRPr="00313B74" w:rsidRDefault="00EF7339" w:rsidP="00EF7339">
      <w:pPr>
        <w:ind w:left="709" w:hanging="709"/>
        <w:rPr>
          <w:rFonts w:ascii="Times New Roman" w:hAnsi="Times New Roman" w:cs="Times New Roman"/>
          <w:b/>
          <w:sz w:val="22"/>
          <w:szCs w:val="22"/>
        </w:rPr>
      </w:pPr>
      <w:r w:rsidRPr="00313B74">
        <w:rPr>
          <w:rFonts w:ascii="Times New Roman" w:hAnsi="Times New Roman" w:cs="Times New Roman"/>
          <w:b/>
          <w:sz w:val="22"/>
          <w:szCs w:val="22"/>
        </w:rPr>
        <w:t>Demonstrate</w:t>
      </w:r>
    </w:p>
    <w:p w14:paraId="5FDA47B6" w14:textId="77777777" w:rsidR="00EF7339" w:rsidRPr="00313B74" w:rsidRDefault="00EF7339" w:rsidP="00EF7339">
      <w:pPr>
        <w:ind w:left="709" w:hanging="425"/>
        <w:rPr>
          <w:rFonts w:ascii="Times New Roman" w:hAnsi="Times New Roman" w:cs="Times New Roman"/>
          <w:sz w:val="22"/>
          <w:szCs w:val="22"/>
        </w:rPr>
      </w:pPr>
      <w:r w:rsidRPr="00313B74">
        <w:rPr>
          <w:rFonts w:ascii="Times New Roman" w:hAnsi="Times New Roman" w:cs="Times New Roman"/>
          <w:sz w:val="22"/>
          <w:szCs w:val="22"/>
        </w:rPr>
        <w:t>•</w:t>
      </w:r>
      <w:r w:rsidRPr="00313B74">
        <w:rPr>
          <w:rFonts w:ascii="Times New Roman" w:hAnsi="Times New Roman" w:cs="Times New Roman"/>
          <w:sz w:val="22"/>
          <w:szCs w:val="22"/>
        </w:rPr>
        <w:tab/>
        <w:t xml:space="preserve">The interface will provide an embedded web map to allow searching of the services. </w:t>
      </w:r>
    </w:p>
    <w:p w14:paraId="47DBCB83" w14:textId="210BDE88" w:rsidR="00A27D30" w:rsidRPr="00313B74" w:rsidRDefault="00EF7339" w:rsidP="00A27D30">
      <w:pPr>
        <w:pStyle w:val="ListParagraph"/>
        <w:numPr>
          <w:ilvl w:val="0"/>
          <w:numId w:val="35"/>
        </w:numPr>
        <w:rPr>
          <w:rFonts w:ascii="Times New Roman" w:eastAsia="Times New Roman" w:hAnsi="Times New Roman" w:cs="Times New Roman"/>
          <w:sz w:val="22"/>
          <w:szCs w:val="22"/>
        </w:rPr>
      </w:pPr>
      <w:r w:rsidRPr="00313B74">
        <w:rPr>
          <w:rFonts w:ascii="Times New Roman" w:hAnsi="Times New Roman" w:cs="Times New Roman"/>
          <w:sz w:val="22"/>
          <w:szCs w:val="22"/>
        </w:rPr>
        <w:lastRenderedPageBreak/>
        <w:t>The web map should allow users to pan, zoom and interrogate the services (for example using “get feature info” functionality).</w:t>
      </w:r>
      <w:r w:rsidR="00A27D30" w:rsidRPr="00313B74">
        <w:rPr>
          <w:rFonts w:ascii="Times New Roman" w:hAnsi="Times New Roman" w:cs="Times New Roman"/>
          <w:sz w:val="22"/>
          <w:szCs w:val="22"/>
        </w:rPr>
        <w:t xml:space="preserve">  </w:t>
      </w:r>
      <w:r w:rsidR="00A27D30" w:rsidRPr="00313B74">
        <w:rPr>
          <w:rFonts w:ascii="Times New Roman" w:eastAsia="Times New Roman" w:hAnsi="Times New Roman" w:cs="Times New Roman"/>
          <w:sz w:val="22"/>
          <w:szCs w:val="22"/>
        </w:rPr>
        <w:t>Users should be able to view a high-quality visualization of these datasets to allow them to clearly see the data they can gain access to.</w:t>
      </w:r>
    </w:p>
    <w:p w14:paraId="53787925" w14:textId="4F76849B" w:rsidR="00EF7339" w:rsidRPr="00313B74" w:rsidRDefault="00EF7339" w:rsidP="00EF7339">
      <w:pPr>
        <w:ind w:left="709" w:hanging="425"/>
        <w:rPr>
          <w:rFonts w:ascii="Times New Roman" w:hAnsi="Times New Roman" w:cs="Times New Roman"/>
          <w:sz w:val="22"/>
          <w:szCs w:val="22"/>
        </w:rPr>
      </w:pPr>
      <w:r w:rsidRPr="00313B74">
        <w:rPr>
          <w:rFonts w:ascii="Times New Roman" w:hAnsi="Times New Roman" w:cs="Times New Roman"/>
          <w:sz w:val="22"/>
          <w:szCs w:val="22"/>
        </w:rPr>
        <w:t>•</w:t>
      </w:r>
      <w:r w:rsidRPr="00313B74">
        <w:rPr>
          <w:rFonts w:ascii="Times New Roman" w:hAnsi="Times New Roman" w:cs="Times New Roman"/>
          <w:sz w:val="22"/>
          <w:szCs w:val="22"/>
        </w:rPr>
        <w:tab/>
        <w:t>The web map and search functionality will be enhanced by the integration of the Regional Gazetteer dataset</w:t>
      </w:r>
      <w:r w:rsidR="00A27D30" w:rsidRPr="00313B74">
        <w:rPr>
          <w:rFonts w:ascii="Times New Roman" w:hAnsi="Times New Roman" w:cs="Times New Roman"/>
          <w:sz w:val="22"/>
          <w:szCs w:val="22"/>
        </w:rPr>
        <w:t>.</w:t>
      </w:r>
      <w:r w:rsidRPr="00313B74">
        <w:rPr>
          <w:rFonts w:ascii="Times New Roman" w:hAnsi="Times New Roman" w:cs="Times New Roman"/>
          <w:sz w:val="22"/>
          <w:szCs w:val="22"/>
        </w:rPr>
        <w:t xml:space="preserve"> </w:t>
      </w:r>
    </w:p>
    <w:p w14:paraId="65467E08" w14:textId="6C5101B3" w:rsidR="00A27D30" w:rsidRPr="00313B74" w:rsidRDefault="00EF7339" w:rsidP="00505347">
      <w:pPr>
        <w:pStyle w:val="Heading2"/>
        <w:ind w:left="709" w:hanging="425"/>
        <w:rPr>
          <w:b w:val="0"/>
          <w:sz w:val="22"/>
          <w:szCs w:val="22"/>
        </w:rPr>
      </w:pPr>
      <w:r w:rsidRPr="00313B74">
        <w:rPr>
          <w:sz w:val="22"/>
          <w:szCs w:val="22"/>
        </w:rPr>
        <w:t>•</w:t>
      </w:r>
      <w:r w:rsidRPr="00313B74">
        <w:rPr>
          <w:sz w:val="22"/>
          <w:szCs w:val="22"/>
        </w:rPr>
        <w:tab/>
      </w:r>
      <w:r w:rsidR="00505347">
        <w:rPr>
          <w:sz w:val="22"/>
          <w:szCs w:val="22"/>
        </w:rPr>
        <w:tab/>
      </w:r>
      <w:r w:rsidR="00A27D30" w:rsidRPr="00313B74">
        <w:rPr>
          <w:b w:val="0"/>
          <w:sz w:val="22"/>
          <w:szCs w:val="22"/>
        </w:rPr>
        <w:t xml:space="preserve">The EuroGeographics </w:t>
      </w:r>
      <w:proofErr w:type="spellStart"/>
      <w:r w:rsidR="00A27D30" w:rsidRPr="00313B74">
        <w:rPr>
          <w:b w:val="0"/>
          <w:sz w:val="22"/>
          <w:szCs w:val="22"/>
        </w:rPr>
        <w:t>basemap</w:t>
      </w:r>
      <w:proofErr w:type="spellEnd"/>
      <w:r w:rsidR="00A27D30" w:rsidRPr="00313B74">
        <w:rPr>
          <w:b w:val="0"/>
          <w:sz w:val="22"/>
          <w:szCs w:val="22"/>
        </w:rPr>
        <w:t>, created under the OpenELS project, will be enhanced by improving the cartographic appearance and improving the zoom facility by utilising the open data datasets (which will become available under this project) to provide a greater level of detail where available.</w:t>
      </w:r>
    </w:p>
    <w:p w14:paraId="6CCD380B" w14:textId="77777777" w:rsidR="00EF7339" w:rsidRPr="00313B74" w:rsidRDefault="00EF7339" w:rsidP="0049643A">
      <w:pPr>
        <w:ind w:left="284"/>
        <w:rPr>
          <w:rFonts w:ascii="Times New Roman" w:hAnsi="Times New Roman" w:cs="Times New Roman"/>
          <w:b/>
          <w:i/>
          <w:sz w:val="22"/>
          <w:szCs w:val="22"/>
          <w:u w:val="single"/>
        </w:rPr>
      </w:pPr>
      <w:r w:rsidRPr="00313B74">
        <w:rPr>
          <w:rFonts w:ascii="Times New Roman" w:hAnsi="Times New Roman" w:cs="Times New Roman"/>
          <w:b/>
          <w:i/>
          <w:sz w:val="22"/>
          <w:szCs w:val="22"/>
          <w:u w:val="single"/>
        </w:rPr>
        <w:t xml:space="preserve">The user interface should build on the learnings and experiences of the technical work already completed for Open ELS.  EuroGeographics can provide access to final reports delivered by the Open ELS project. </w:t>
      </w:r>
    </w:p>
    <w:p w14:paraId="17EBEA0C" w14:textId="77777777" w:rsidR="00EF7339" w:rsidRPr="00313B74" w:rsidRDefault="00EF7339" w:rsidP="00EF7339">
      <w:pPr>
        <w:rPr>
          <w:rFonts w:ascii="Times New Roman" w:hAnsi="Times New Roman" w:cs="Times New Roman"/>
          <w:b/>
          <w:sz w:val="22"/>
          <w:szCs w:val="22"/>
        </w:rPr>
      </w:pPr>
      <w:r w:rsidRPr="00313B74">
        <w:rPr>
          <w:rFonts w:ascii="Times New Roman" w:hAnsi="Times New Roman" w:cs="Times New Roman"/>
          <w:b/>
          <w:sz w:val="22"/>
          <w:szCs w:val="22"/>
        </w:rPr>
        <w:t>Access documentation</w:t>
      </w:r>
    </w:p>
    <w:p w14:paraId="507E7F23" w14:textId="77777777" w:rsidR="00EF7339" w:rsidRPr="00313B74" w:rsidRDefault="00EF7339" w:rsidP="00EF7339">
      <w:pPr>
        <w:rPr>
          <w:rFonts w:ascii="Times New Roman" w:hAnsi="Times New Roman" w:cs="Times New Roman"/>
          <w:sz w:val="22"/>
          <w:szCs w:val="22"/>
        </w:rPr>
      </w:pPr>
      <w:r w:rsidRPr="00313B74">
        <w:rPr>
          <w:rFonts w:ascii="Times New Roman" w:hAnsi="Times New Roman" w:cs="Times New Roman"/>
          <w:sz w:val="22"/>
          <w:szCs w:val="22"/>
        </w:rPr>
        <w:t>The user guides and documentation specific to each dataset should be available to users. These will be provided as documents by EuroGeographics to be loaded to or linked from the interface.</w:t>
      </w:r>
    </w:p>
    <w:p w14:paraId="1FE04512" w14:textId="77777777" w:rsidR="00EF7339" w:rsidRPr="00313B74" w:rsidRDefault="00EF7339" w:rsidP="00EF7339">
      <w:pPr>
        <w:rPr>
          <w:rFonts w:ascii="Times New Roman" w:hAnsi="Times New Roman" w:cs="Times New Roman"/>
          <w:b/>
          <w:sz w:val="22"/>
          <w:szCs w:val="22"/>
        </w:rPr>
      </w:pPr>
      <w:r w:rsidRPr="00313B74">
        <w:rPr>
          <w:rFonts w:ascii="Times New Roman" w:hAnsi="Times New Roman" w:cs="Times New Roman"/>
          <w:b/>
          <w:sz w:val="22"/>
          <w:szCs w:val="22"/>
        </w:rPr>
        <w:t xml:space="preserve">Access support </w:t>
      </w:r>
    </w:p>
    <w:p w14:paraId="79C697D5" w14:textId="77777777" w:rsidR="00EF7339" w:rsidRPr="00313B74" w:rsidRDefault="00EF7339" w:rsidP="00EF7339">
      <w:pPr>
        <w:rPr>
          <w:rFonts w:ascii="Times New Roman" w:hAnsi="Times New Roman" w:cs="Times New Roman"/>
          <w:sz w:val="22"/>
          <w:szCs w:val="22"/>
        </w:rPr>
      </w:pPr>
      <w:r w:rsidRPr="00313B74">
        <w:rPr>
          <w:rFonts w:ascii="Times New Roman" w:hAnsi="Times New Roman" w:cs="Times New Roman"/>
          <w:sz w:val="22"/>
          <w:szCs w:val="22"/>
        </w:rPr>
        <w:t xml:space="preserve">Users should be able to use a form to contact the administrators / support team for help and advice on issues of registration or access to the datasets. Form responses should be directed to EuroGeographics.  Technology should be used as much as possible to support end users and not create a burden on the small EuroGeographics Head office team. </w:t>
      </w:r>
    </w:p>
    <w:p w14:paraId="52BBAD7B" w14:textId="77777777" w:rsidR="00EF7339" w:rsidRPr="00313B74" w:rsidRDefault="00EF7339" w:rsidP="00EF7339">
      <w:pPr>
        <w:rPr>
          <w:rFonts w:ascii="Times New Roman" w:hAnsi="Times New Roman" w:cs="Times New Roman"/>
          <w:b/>
          <w:sz w:val="22"/>
          <w:szCs w:val="22"/>
        </w:rPr>
      </w:pPr>
      <w:r w:rsidRPr="00313B74">
        <w:rPr>
          <w:rFonts w:ascii="Times New Roman" w:hAnsi="Times New Roman" w:cs="Times New Roman"/>
          <w:b/>
          <w:sz w:val="22"/>
          <w:szCs w:val="22"/>
        </w:rPr>
        <w:t>Extendable</w:t>
      </w:r>
    </w:p>
    <w:p w14:paraId="04FB1F21" w14:textId="77777777" w:rsidR="00EF7339" w:rsidRPr="00313B74" w:rsidRDefault="00EF7339" w:rsidP="00EF7339">
      <w:pPr>
        <w:rPr>
          <w:rFonts w:ascii="Times New Roman" w:hAnsi="Times New Roman" w:cs="Times New Roman"/>
          <w:sz w:val="22"/>
          <w:szCs w:val="22"/>
        </w:rPr>
      </w:pPr>
      <w:r w:rsidRPr="00313B74">
        <w:rPr>
          <w:rFonts w:ascii="Times New Roman" w:hAnsi="Times New Roman" w:cs="Times New Roman"/>
          <w:sz w:val="22"/>
          <w:szCs w:val="22"/>
        </w:rPr>
        <w:t xml:space="preserve">The interface should be extendable in the future to be able to include more datasets and also additional licences.  </w:t>
      </w:r>
    </w:p>
    <w:p w14:paraId="30E5E77E" w14:textId="77777777" w:rsidR="00EF7339" w:rsidRPr="00313B74" w:rsidRDefault="00EF7339" w:rsidP="00EF7339">
      <w:pPr>
        <w:rPr>
          <w:rFonts w:ascii="Times New Roman" w:hAnsi="Times New Roman" w:cs="Times New Roman"/>
          <w:b/>
          <w:sz w:val="22"/>
          <w:szCs w:val="22"/>
        </w:rPr>
      </w:pPr>
      <w:r w:rsidRPr="00313B74">
        <w:rPr>
          <w:rFonts w:ascii="Times New Roman" w:hAnsi="Times New Roman" w:cs="Times New Roman"/>
          <w:b/>
          <w:sz w:val="22"/>
          <w:szCs w:val="22"/>
        </w:rPr>
        <w:t>Security</w:t>
      </w:r>
    </w:p>
    <w:p w14:paraId="527CE8E7" w14:textId="77777777" w:rsidR="004D27F0" w:rsidRDefault="00EF7339" w:rsidP="004D27F0">
      <w:pPr>
        <w:rPr>
          <w:rFonts w:ascii="Times New Roman" w:hAnsi="Times New Roman" w:cs="Times New Roman"/>
          <w:sz w:val="22"/>
          <w:szCs w:val="22"/>
        </w:rPr>
      </w:pPr>
      <w:r w:rsidRPr="00313B74">
        <w:rPr>
          <w:rFonts w:ascii="Times New Roman" w:hAnsi="Times New Roman" w:cs="Times New Roman"/>
          <w:sz w:val="22"/>
          <w:szCs w:val="22"/>
        </w:rPr>
        <w:t>Security should be considered, particularly data scraping, and the impact on stability and infrastructure.</w:t>
      </w:r>
    </w:p>
    <w:p w14:paraId="472CE053" w14:textId="77777777" w:rsidR="004D27F0" w:rsidRDefault="00EF7339" w:rsidP="004D27F0">
      <w:pPr>
        <w:rPr>
          <w:rFonts w:ascii="Times New Roman" w:hAnsi="Times New Roman" w:cs="Times New Roman"/>
          <w:b/>
          <w:sz w:val="22"/>
          <w:szCs w:val="22"/>
        </w:rPr>
      </w:pPr>
      <w:r w:rsidRPr="00313B74">
        <w:rPr>
          <w:rFonts w:ascii="Times New Roman" w:hAnsi="Times New Roman" w:cs="Times New Roman"/>
          <w:b/>
          <w:sz w:val="22"/>
          <w:szCs w:val="22"/>
        </w:rPr>
        <w:t>Ownership</w:t>
      </w:r>
    </w:p>
    <w:p w14:paraId="1B9063F9" w14:textId="1FA6B23C" w:rsidR="004D27F0" w:rsidRPr="004D27F0" w:rsidRDefault="00EF7339" w:rsidP="004D27F0">
      <w:pPr>
        <w:rPr>
          <w:rFonts w:ascii="Times New Roman" w:hAnsi="Times New Roman" w:cs="Times New Roman"/>
          <w:sz w:val="22"/>
          <w:szCs w:val="22"/>
        </w:rPr>
      </w:pPr>
      <w:r w:rsidRPr="004D27F0">
        <w:rPr>
          <w:rFonts w:ascii="Times New Roman" w:hAnsi="Times New Roman" w:cs="Times New Roman"/>
          <w:sz w:val="22"/>
          <w:szCs w:val="22"/>
        </w:rPr>
        <w:t>Intellectual property rights and copyright for the content of materials and reports produced by the contractor shall become the property of the EuroGeographics. EuroGeographics will own the User interface following completion of the project</w:t>
      </w:r>
      <w:r w:rsidR="00AF1D1B" w:rsidRPr="004D27F0">
        <w:rPr>
          <w:rFonts w:ascii="Times New Roman" w:hAnsi="Times New Roman" w:cs="Times New Roman"/>
          <w:sz w:val="22"/>
          <w:szCs w:val="22"/>
        </w:rPr>
        <w:t xml:space="preserve">.  Note EuroGeographics must have the rights to publish the code depending on what technology is used.  </w:t>
      </w:r>
      <w:bookmarkStart w:id="92" w:name="_44sinio" w:colFirst="0" w:colLast="0"/>
      <w:bookmarkStart w:id="93" w:name="1ksv4uv" w:colFirst="0" w:colLast="0"/>
      <w:bookmarkStart w:id="94" w:name="_2jxsxqh" w:colFirst="0" w:colLast="0"/>
      <w:bookmarkStart w:id="95" w:name="_Toc50727678"/>
      <w:bookmarkEnd w:id="92"/>
      <w:bookmarkEnd w:id="93"/>
      <w:bookmarkEnd w:id="94"/>
    </w:p>
    <w:p w14:paraId="20DCCB57" w14:textId="5AB81640" w:rsidR="00367747" w:rsidRPr="0007246E" w:rsidRDefault="00867C7D" w:rsidP="0049643A">
      <w:pPr>
        <w:pStyle w:val="Heading1"/>
        <w:numPr>
          <w:ilvl w:val="0"/>
          <w:numId w:val="26"/>
        </w:numPr>
      </w:pPr>
      <w:r w:rsidRPr="0007246E">
        <w:t>LOGISTICS AND TIMING</w:t>
      </w:r>
      <w:bookmarkEnd w:id="95"/>
    </w:p>
    <w:p w14:paraId="51719961" w14:textId="74BD3EC0" w:rsidR="00367747" w:rsidRPr="00313B74" w:rsidRDefault="00CC1FE4">
      <w:pPr>
        <w:pStyle w:val="Heading2"/>
        <w:rPr>
          <w:sz w:val="22"/>
          <w:szCs w:val="22"/>
        </w:rPr>
      </w:pPr>
      <w:bookmarkStart w:id="96" w:name="_z337ya" w:colFirst="0" w:colLast="0"/>
      <w:bookmarkStart w:id="97" w:name="_3j2qqm3" w:colFirst="0" w:colLast="0"/>
      <w:bookmarkStart w:id="98" w:name="_Toc50727679"/>
      <w:bookmarkEnd w:id="96"/>
      <w:bookmarkEnd w:id="97"/>
      <w:r w:rsidRPr="00313B74">
        <w:rPr>
          <w:sz w:val="22"/>
          <w:szCs w:val="22"/>
        </w:rPr>
        <w:t>5</w:t>
      </w:r>
      <w:r w:rsidR="00CD6DB9" w:rsidRPr="00313B74">
        <w:rPr>
          <w:sz w:val="22"/>
          <w:szCs w:val="22"/>
        </w:rPr>
        <w:t>.1</w:t>
      </w:r>
      <w:r w:rsidR="00867C7D" w:rsidRPr="00313B74">
        <w:rPr>
          <w:sz w:val="22"/>
          <w:szCs w:val="22"/>
        </w:rPr>
        <w:t xml:space="preserve"> </w:t>
      </w:r>
      <w:r w:rsidRPr="00313B74">
        <w:rPr>
          <w:sz w:val="22"/>
          <w:szCs w:val="22"/>
        </w:rPr>
        <w:t xml:space="preserve">     </w:t>
      </w:r>
      <w:r w:rsidR="00867C7D" w:rsidRPr="00313B74">
        <w:rPr>
          <w:sz w:val="22"/>
          <w:szCs w:val="22"/>
        </w:rPr>
        <w:t>Start date &amp; Period of implementation of tasks</w:t>
      </w:r>
      <w:bookmarkEnd w:id="98"/>
    </w:p>
    <w:p w14:paraId="0E15F0BD" w14:textId="0DC01510" w:rsidR="00367747" w:rsidRPr="00313B74" w:rsidRDefault="00867C7D">
      <w:p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The intended commencement date shall be within three weeks from the date of contract signature and the period of execution of the con</w:t>
      </w:r>
      <w:r w:rsidR="00F33C7A" w:rsidRPr="00313B74">
        <w:rPr>
          <w:rFonts w:ascii="Times New Roman" w:eastAsia="Times New Roman" w:hAnsi="Times New Roman" w:cs="Times New Roman"/>
          <w:sz w:val="22"/>
          <w:szCs w:val="22"/>
        </w:rPr>
        <w:t xml:space="preserve">tract will be </w:t>
      </w:r>
      <w:r w:rsidR="00505347">
        <w:rPr>
          <w:rFonts w:ascii="Times New Roman" w:eastAsia="Times New Roman" w:hAnsi="Times New Roman" w:cs="Times New Roman"/>
          <w:sz w:val="22"/>
          <w:szCs w:val="22"/>
        </w:rPr>
        <w:t xml:space="preserve">until </w:t>
      </w:r>
      <w:r w:rsidR="00D90FE5">
        <w:rPr>
          <w:rFonts w:ascii="Times New Roman" w:eastAsia="Times New Roman" w:hAnsi="Times New Roman" w:cs="Times New Roman"/>
          <w:sz w:val="22"/>
          <w:szCs w:val="22"/>
        </w:rPr>
        <w:t>31st</w:t>
      </w:r>
      <w:r w:rsidR="00505347">
        <w:rPr>
          <w:rFonts w:ascii="Times New Roman" w:eastAsia="Times New Roman" w:hAnsi="Times New Roman" w:cs="Times New Roman"/>
          <w:sz w:val="22"/>
          <w:szCs w:val="22"/>
        </w:rPr>
        <w:t xml:space="preserve"> December 2022</w:t>
      </w:r>
      <w:r w:rsidRPr="00313B74">
        <w:rPr>
          <w:rFonts w:ascii="Times New Roman" w:eastAsia="Times New Roman" w:hAnsi="Times New Roman" w:cs="Times New Roman"/>
          <w:sz w:val="22"/>
          <w:szCs w:val="22"/>
        </w:rPr>
        <w:t>. Please refer to Articles 19.1 and 19.2 of the Special Conditions for the actual commencement date and period of execution.</w:t>
      </w:r>
    </w:p>
    <w:p w14:paraId="7AC1359C" w14:textId="2B6C4C70" w:rsidR="00CD6DB9" w:rsidRPr="00313B74" w:rsidRDefault="00CC1FE4" w:rsidP="00CD6DB9">
      <w:pPr>
        <w:rPr>
          <w:rFonts w:ascii="Times New Roman" w:eastAsia="Times New Roman" w:hAnsi="Times New Roman" w:cs="Times New Roman"/>
          <w:b/>
          <w:sz w:val="22"/>
          <w:szCs w:val="22"/>
        </w:rPr>
      </w:pPr>
      <w:r w:rsidRPr="00313B74">
        <w:rPr>
          <w:rFonts w:ascii="Times New Roman" w:eastAsia="Times New Roman" w:hAnsi="Times New Roman" w:cs="Times New Roman"/>
          <w:b/>
          <w:sz w:val="22"/>
          <w:szCs w:val="22"/>
        </w:rPr>
        <w:t>5.2</w:t>
      </w:r>
      <w:r w:rsidR="00CD6DB9" w:rsidRPr="00313B74">
        <w:rPr>
          <w:rFonts w:ascii="Times New Roman" w:eastAsia="Times New Roman" w:hAnsi="Times New Roman" w:cs="Times New Roman"/>
          <w:b/>
          <w:sz w:val="22"/>
          <w:szCs w:val="22"/>
        </w:rPr>
        <w:t xml:space="preserve"> </w:t>
      </w:r>
      <w:r w:rsidRPr="00313B74">
        <w:rPr>
          <w:rFonts w:ascii="Times New Roman" w:eastAsia="Times New Roman" w:hAnsi="Times New Roman" w:cs="Times New Roman"/>
          <w:b/>
          <w:sz w:val="22"/>
          <w:szCs w:val="22"/>
        </w:rPr>
        <w:t xml:space="preserve">     </w:t>
      </w:r>
      <w:r w:rsidR="00CD6DB9" w:rsidRPr="00313B74">
        <w:rPr>
          <w:rFonts w:ascii="Times New Roman" w:eastAsia="Times New Roman" w:hAnsi="Times New Roman" w:cs="Times New Roman"/>
          <w:b/>
          <w:sz w:val="22"/>
          <w:szCs w:val="22"/>
        </w:rPr>
        <w:t>Deliverables and timing:</w:t>
      </w:r>
    </w:p>
    <w:p w14:paraId="6CB39527" w14:textId="32383DD3" w:rsidR="00A27D30" w:rsidRPr="00313B74" w:rsidRDefault="00A27D30" w:rsidP="00A27D30">
      <w:pPr>
        <w:pStyle w:val="ListParagraph"/>
        <w:numPr>
          <w:ilvl w:val="0"/>
          <w:numId w:val="35"/>
        </w:numPr>
        <w:rPr>
          <w:rFonts w:ascii="Times New Roman" w:eastAsia="Times New Roman" w:hAnsi="Times New Roman" w:cs="Times New Roman"/>
          <w:bCs/>
          <w:iCs/>
          <w:sz w:val="22"/>
          <w:szCs w:val="22"/>
        </w:rPr>
      </w:pPr>
      <w:r w:rsidRPr="00313B74">
        <w:rPr>
          <w:rFonts w:ascii="Times New Roman" w:eastAsia="Times New Roman" w:hAnsi="Times New Roman" w:cs="Times New Roman"/>
          <w:bCs/>
          <w:iCs/>
          <w:sz w:val="22"/>
          <w:szCs w:val="22"/>
        </w:rPr>
        <w:t>The providers should report every month to Euro</w:t>
      </w:r>
      <w:r w:rsidR="00DA68A4">
        <w:rPr>
          <w:rFonts w:ascii="Times New Roman" w:eastAsia="Times New Roman" w:hAnsi="Times New Roman" w:cs="Times New Roman"/>
          <w:bCs/>
          <w:iCs/>
          <w:sz w:val="22"/>
          <w:szCs w:val="22"/>
        </w:rPr>
        <w:t>G</w:t>
      </w:r>
      <w:r w:rsidRPr="00313B74">
        <w:rPr>
          <w:rFonts w:ascii="Times New Roman" w:eastAsia="Times New Roman" w:hAnsi="Times New Roman" w:cs="Times New Roman"/>
          <w:bCs/>
          <w:iCs/>
          <w:sz w:val="22"/>
          <w:szCs w:val="22"/>
        </w:rPr>
        <w:t>eographics on progress, highlighting results, challenges and risks.</w:t>
      </w:r>
    </w:p>
    <w:p w14:paraId="35699E88" w14:textId="77777777" w:rsidR="00F435EF" w:rsidRPr="00313B74" w:rsidRDefault="00F435EF" w:rsidP="00F435EF">
      <w:pPr>
        <w:pStyle w:val="ListParagraph"/>
        <w:numPr>
          <w:ilvl w:val="0"/>
          <w:numId w:val="35"/>
        </w:num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 xml:space="preserve">The first iteration of the user interface will be available 6 months after the award of the contract.  </w:t>
      </w:r>
    </w:p>
    <w:p w14:paraId="31A2F25E" w14:textId="69C6D3D6" w:rsidR="00F435EF" w:rsidRPr="00313B74" w:rsidRDefault="00F435EF" w:rsidP="00F435EF">
      <w:pPr>
        <w:pStyle w:val="ListParagraph"/>
        <w:numPr>
          <w:ilvl w:val="0"/>
          <w:numId w:val="35"/>
        </w:num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lastRenderedPageBreak/>
        <w:t xml:space="preserve">Further iterations should be published quickly allowing for a version of the user interface to be reported to the Commission in August 2021. </w:t>
      </w:r>
    </w:p>
    <w:p w14:paraId="122782AF" w14:textId="38A22B36" w:rsidR="00F435EF" w:rsidRPr="00313B74" w:rsidRDefault="00F435EF" w:rsidP="00F435EF">
      <w:pPr>
        <w:pStyle w:val="ListParagraph"/>
        <w:numPr>
          <w:ilvl w:val="0"/>
          <w:numId w:val="35"/>
        </w:num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Incremental developments should continue to take place during the course of the project until October 2022 when a final version must be available.</w:t>
      </w:r>
    </w:p>
    <w:p w14:paraId="6B370682" w14:textId="77777777" w:rsidR="006A4529" w:rsidRPr="00313B74" w:rsidRDefault="006A4529" w:rsidP="006A4529">
      <w:p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Meeting requirements are:</w:t>
      </w:r>
    </w:p>
    <w:p w14:paraId="39018949" w14:textId="77777777" w:rsidR="006A4529" w:rsidRPr="00313B74" w:rsidRDefault="006A4529" w:rsidP="00505347">
      <w:pPr>
        <w:pStyle w:val="ListParagraph"/>
        <w:numPr>
          <w:ilvl w:val="0"/>
          <w:numId w:val="35"/>
        </w:numPr>
        <w:rPr>
          <w:rFonts w:ascii="Times New Roman" w:hAnsi="Times New Roman" w:cs="Times New Roman"/>
          <w:sz w:val="22"/>
          <w:szCs w:val="22"/>
        </w:rPr>
      </w:pPr>
      <w:r w:rsidRPr="00313B74">
        <w:rPr>
          <w:rFonts w:ascii="Times New Roman" w:hAnsi="Times New Roman" w:cs="Times New Roman"/>
          <w:sz w:val="22"/>
          <w:szCs w:val="22"/>
        </w:rPr>
        <w:t xml:space="preserve">At least one meeting a year to the EuroGeographics Head office in Brussels </w:t>
      </w:r>
    </w:p>
    <w:p w14:paraId="0AFC8A44" w14:textId="77777777" w:rsidR="006A4529" w:rsidRPr="00313B74" w:rsidRDefault="006A4529" w:rsidP="00505347">
      <w:pPr>
        <w:pStyle w:val="ListParagraph"/>
        <w:numPr>
          <w:ilvl w:val="0"/>
          <w:numId w:val="35"/>
        </w:numPr>
        <w:rPr>
          <w:rFonts w:ascii="Times New Roman" w:hAnsi="Times New Roman" w:cs="Times New Roman"/>
          <w:sz w:val="22"/>
          <w:szCs w:val="22"/>
        </w:rPr>
      </w:pPr>
      <w:r w:rsidRPr="00313B74">
        <w:rPr>
          <w:rFonts w:ascii="Times New Roman" w:hAnsi="Times New Roman" w:cs="Times New Roman"/>
          <w:sz w:val="22"/>
          <w:szCs w:val="22"/>
        </w:rPr>
        <w:t>One technical visit every six months to a technical provider</w:t>
      </w:r>
    </w:p>
    <w:p w14:paraId="155116E4" w14:textId="77777777" w:rsidR="006A4529" w:rsidRPr="00313B74" w:rsidRDefault="006A4529" w:rsidP="00505347">
      <w:pPr>
        <w:pStyle w:val="ListParagraph"/>
        <w:numPr>
          <w:ilvl w:val="0"/>
          <w:numId w:val="35"/>
        </w:numPr>
        <w:rPr>
          <w:rFonts w:ascii="Times New Roman" w:hAnsi="Times New Roman" w:cs="Times New Roman"/>
          <w:sz w:val="22"/>
          <w:szCs w:val="22"/>
        </w:rPr>
      </w:pPr>
      <w:r w:rsidRPr="00313B74">
        <w:rPr>
          <w:rFonts w:ascii="Times New Roman" w:hAnsi="Times New Roman" w:cs="Times New Roman"/>
          <w:sz w:val="22"/>
          <w:szCs w:val="22"/>
        </w:rPr>
        <w:t>One trip to the European Commission for the presentation of the results</w:t>
      </w:r>
    </w:p>
    <w:p w14:paraId="62E7E78B" w14:textId="4A4AF037" w:rsidR="006A4529" w:rsidRPr="00313B74" w:rsidRDefault="006A4529" w:rsidP="00505347">
      <w:pPr>
        <w:pStyle w:val="ListParagraph"/>
        <w:numPr>
          <w:ilvl w:val="0"/>
          <w:numId w:val="35"/>
        </w:numPr>
        <w:rPr>
          <w:rFonts w:ascii="Times New Roman" w:hAnsi="Times New Roman" w:cs="Times New Roman"/>
          <w:sz w:val="22"/>
          <w:szCs w:val="22"/>
        </w:rPr>
      </w:pPr>
      <w:r w:rsidRPr="00313B74">
        <w:rPr>
          <w:rFonts w:ascii="Times New Roman" w:hAnsi="Times New Roman" w:cs="Times New Roman"/>
          <w:sz w:val="22"/>
          <w:szCs w:val="22"/>
        </w:rPr>
        <w:t>Hosting a technical meeting at the contractor’s site once a year</w:t>
      </w:r>
    </w:p>
    <w:p w14:paraId="37EE4905" w14:textId="3E4DDF02" w:rsidR="006A4529" w:rsidRPr="00313B74" w:rsidRDefault="006A4529" w:rsidP="00505347">
      <w:pPr>
        <w:pStyle w:val="ListParagraph"/>
        <w:numPr>
          <w:ilvl w:val="0"/>
          <w:numId w:val="35"/>
        </w:numPr>
        <w:rPr>
          <w:rFonts w:ascii="Times New Roman" w:hAnsi="Times New Roman" w:cs="Times New Roman"/>
          <w:sz w:val="22"/>
          <w:szCs w:val="22"/>
        </w:rPr>
      </w:pPr>
      <w:r w:rsidRPr="00313B74">
        <w:rPr>
          <w:rFonts w:ascii="Times New Roman" w:hAnsi="Times New Roman" w:cs="Times New Roman"/>
          <w:sz w:val="22"/>
          <w:szCs w:val="22"/>
        </w:rPr>
        <w:t>Ad hoc (online) meetings with the various data providers where necessary to support the deliverables of the project.</w:t>
      </w:r>
    </w:p>
    <w:p w14:paraId="4C712020" w14:textId="56B31C7B" w:rsidR="006A4529" w:rsidRPr="00313B74" w:rsidRDefault="006A4529" w:rsidP="00505347">
      <w:pPr>
        <w:pStyle w:val="ListParagraph"/>
        <w:numPr>
          <w:ilvl w:val="0"/>
          <w:numId w:val="35"/>
        </w:numPr>
        <w:rPr>
          <w:rFonts w:ascii="Times New Roman" w:hAnsi="Times New Roman" w:cs="Times New Roman"/>
          <w:sz w:val="22"/>
          <w:szCs w:val="22"/>
        </w:rPr>
      </w:pPr>
      <w:r w:rsidRPr="00313B74">
        <w:rPr>
          <w:rFonts w:ascii="Times New Roman" w:hAnsi="Times New Roman" w:cs="Times New Roman"/>
          <w:sz w:val="22"/>
          <w:szCs w:val="22"/>
        </w:rPr>
        <w:t xml:space="preserve">Ad hoc meetings with NGI Belgium to ensure the discovery of the datasets in their National Geoportal. </w:t>
      </w:r>
    </w:p>
    <w:p w14:paraId="6CD61EB2" w14:textId="0270943B" w:rsidR="008B3C42" w:rsidRPr="00313B74" w:rsidRDefault="008B3C42" w:rsidP="00EF0F6B">
      <w:p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Please provide your milestones and dates</w:t>
      </w:r>
      <w:r w:rsidR="00506BD0" w:rsidRPr="00313B74">
        <w:rPr>
          <w:rFonts w:ascii="Times New Roman" w:eastAsia="Times New Roman" w:hAnsi="Times New Roman" w:cs="Times New Roman"/>
          <w:sz w:val="22"/>
          <w:szCs w:val="22"/>
        </w:rPr>
        <w:t xml:space="preserve"> for</w:t>
      </w:r>
      <w:r w:rsidRPr="00313B74">
        <w:rPr>
          <w:rFonts w:ascii="Times New Roman" w:eastAsia="Times New Roman" w:hAnsi="Times New Roman" w:cs="Times New Roman"/>
          <w:sz w:val="22"/>
          <w:szCs w:val="22"/>
        </w:rPr>
        <w:t>:</w:t>
      </w:r>
    </w:p>
    <w:p w14:paraId="365763E8" w14:textId="4ED9FD7D" w:rsidR="009531FF" w:rsidRPr="00313B74" w:rsidRDefault="008B3C42" w:rsidP="00634764">
      <w:pPr>
        <w:pStyle w:val="ListParagraph"/>
        <w:numPr>
          <w:ilvl w:val="0"/>
          <w:numId w:val="38"/>
        </w:num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 xml:space="preserve">uploading </w:t>
      </w:r>
      <w:r w:rsidR="009531FF" w:rsidRPr="00313B74">
        <w:rPr>
          <w:rFonts w:ascii="Times New Roman" w:eastAsia="Times New Roman" w:hAnsi="Times New Roman" w:cs="Times New Roman"/>
          <w:sz w:val="22"/>
          <w:szCs w:val="22"/>
        </w:rPr>
        <w:t xml:space="preserve">and access of </w:t>
      </w:r>
      <w:r w:rsidRPr="00313B74">
        <w:rPr>
          <w:rFonts w:ascii="Times New Roman" w:eastAsia="Times New Roman" w:hAnsi="Times New Roman" w:cs="Times New Roman"/>
          <w:sz w:val="22"/>
          <w:szCs w:val="22"/>
        </w:rPr>
        <w:t xml:space="preserve">the datasets, </w:t>
      </w:r>
    </w:p>
    <w:p w14:paraId="00CF2E9C" w14:textId="6538FE50" w:rsidR="009531FF" w:rsidRPr="00313B74" w:rsidRDefault="009531FF" w:rsidP="00634764">
      <w:pPr>
        <w:pStyle w:val="ListParagraph"/>
        <w:numPr>
          <w:ilvl w:val="0"/>
          <w:numId w:val="38"/>
        </w:num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enabling licensing of the datasets</w:t>
      </w:r>
    </w:p>
    <w:p w14:paraId="52C583B7" w14:textId="7E5AE9FB" w:rsidR="009531FF" w:rsidRPr="00313B74" w:rsidRDefault="008B3C42" w:rsidP="00634764">
      <w:pPr>
        <w:pStyle w:val="ListParagraph"/>
        <w:numPr>
          <w:ilvl w:val="0"/>
          <w:numId w:val="38"/>
        </w:num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 xml:space="preserve">the development of the visualisation, </w:t>
      </w:r>
    </w:p>
    <w:p w14:paraId="40609B65" w14:textId="4095295C" w:rsidR="00EF0F6B" w:rsidRPr="00313B74" w:rsidRDefault="009531FF" w:rsidP="00634764">
      <w:pPr>
        <w:pStyle w:val="ListParagraph"/>
        <w:numPr>
          <w:ilvl w:val="0"/>
          <w:numId w:val="38"/>
        </w:num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provision of metrics deta</w:t>
      </w:r>
      <w:r w:rsidR="006A4529" w:rsidRPr="00313B74">
        <w:rPr>
          <w:rFonts w:ascii="Times New Roman" w:eastAsia="Times New Roman" w:hAnsi="Times New Roman" w:cs="Times New Roman"/>
          <w:sz w:val="22"/>
          <w:szCs w:val="22"/>
        </w:rPr>
        <w:t>iling use per dataset</w:t>
      </w:r>
    </w:p>
    <w:p w14:paraId="356076A7" w14:textId="4AF02B4F" w:rsidR="006A4529" w:rsidRPr="00313B74" w:rsidRDefault="006A4529" w:rsidP="006A4529">
      <w:p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 xml:space="preserve">If you have further suggestions for milestone delivery and dates please do detail these in the Schedule. </w:t>
      </w:r>
    </w:p>
    <w:p w14:paraId="0F04FA1C" w14:textId="17BC5A53" w:rsidR="00CC1FE4" w:rsidRPr="00313B74" w:rsidRDefault="00CC1FE4" w:rsidP="00CC1FE4">
      <w:pPr>
        <w:rPr>
          <w:rFonts w:ascii="Times New Roman" w:hAnsi="Times New Roman" w:cs="Times New Roman"/>
          <w:b/>
          <w:sz w:val="22"/>
          <w:szCs w:val="22"/>
        </w:rPr>
      </w:pPr>
      <w:r w:rsidRPr="00313B74">
        <w:rPr>
          <w:rFonts w:ascii="Times New Roman" w:hAnsi="Times New Roman" w:cs="Times New Roman"/>
          <w:b/>
          <w:sz w:val="22"/>
          <w:szCs w:val="22"/>
        </w:rPr>
        <w:t>5.3</w:t>
      </w:r>
      <w:r w:rsidRPr="00313B74">
        <w:rPr>
          <w:rFonts w:ascii="Times New Roman" w:hAnsi="Times New Roman" w:cs="Times New Roman"/>
          <w:b/>
          <w:sz w:val="22"/>
          <w:szCs w:val="22"/>
        </w:rPr>
        <w:tab/>
        <w:t>Additional Costs</w:t>
      </w:r>
    </w:p>
    <w:p w14:paraId="4CFBCA74" w14:textId="77777777" w:rsidR="00CC1FE4" w:rsidRPr="00313B74" w:rsidRDefault="00CC1FE4" w:rsidP="00CC1FE4">
      <w:pPr>
        <w:ind w:left="284"/>
        <w:rPr>
          <w:rFonts w:ascii="Times New Roman" w:hAnsi="Times New Roman" w:cs="Times New Roman"/>
          <w:sz w:val="22"/>
          <w:szCs w:val="22"/>
        </w:rPr>
      </w:pPr>
      <w:r w:rsidRPr="00313B74">
        <w:rPr>
          <w:rFonts w:ascii="Times New Roman" w:hAnsi="Times New Roman" w:cs="Times New Roman"/>
          <w:sz w:val="22"/>
          <w:szCs w:val="22"/>
        </w:rPr>
        <w:t>Other costs should be factored in to your proposal including travel costs in relation to the follow-up and coordination of this contract.</w:t>
      </w:r>
    </w:p>
    <w:p w14:paraId="7292AC83" w14:textId="77777777" w:rsidR="00CC1FE4" w:rsidRPr="00313B74" w:rsidRDefault="00CC1FE4" w:rsidP="00CC1FE4">
      <w:pPr>
        <w:ind w:left="567" w:hanging="283"/>
        <w:rPr>
          <w:rFonts w:ascii="Times New Roman" w:hAnsi="Times New Roman" w:cs="Times New Roman"/>
          <w:sz w:val="22"/>
          <w:szCs w:val="22"/>
        </w:rPr>
      </w:pPr>
      <w:r w:rsidRPr="00313B74">
        <w:rPr>
          <w:rFonts w:ascii="Times New Roman" w:hAnsi="Times New Roman" w:cs="Times New Roman"/>
          <w:sz w:val="22"/>
          <w:szCs w:val="22"/>
        </w:rPr>
        <w:t>There will be some travel expected which would be as follows:</w:t>
      </w:r>
    </w:p>
    <w:p w14:paraId="7FF11EC3" w14:textId="77777777" w:rsidR="00CC1FE4" w:rsidRPr="00313B74" w:rsidRDefault="00CC1FE4" w:rsidP="00CC1FE4">
      <w:pPr>
        <w:pStyle w:val="ListParagraph"/>
        <w:numPr>
          <w:ilvl w:val="0"/>
          <w:numId w:val="21"/>
        </w:numPr>
        <w:rPr>
          <w:rFonts w:ascii="Times New Roman" w:hAnsi="Times New Roman" w:cs="Times New Roman"/>
          <w:sz w:val="22"/>
          <w:szCs w:val="22"/>
        </w:rPr>
      </w:pPr>
      <w:r w:rsidRPr="00313B74">
        <w:rPr>
          <w:rFonts w:ascii="Times New Roman" w:hAnsi="Times New Roman" w:cs="Times New Roman"/>
          <w:sz w:val="22"/>
          <w:szCs w:val="22"/>
        </w:rPr>
        <w:t xml:space="preserve">At least one meeting a year to the EuroGeographics Head office in Brussels </w:t>
      </w:r>
    </w:p>
    <w:p w14:paraId="603624BC" w14:textId="77777777" w:rsidR="00CC1FE4" w:rsidRPr="00313B74" w:rsidRDefault="00CC1FE4" w:rsidP="00CC1FE4">
      <w:pPr>
        <w:pStyle w:val="ListParagraph"/>
        <w:numPr>
          <w:ilvl w:val="0"/>
          <w:numId w:val="21"/>
        </w:numPr>
        <w:rPr>
          <w:rFonts w:ascii="Times New Roman" w:hAnsi="Times New Roman" w:cs="Times New Roman"/>
          <w:sz w:val="22"/>
          <w:szCs w:val="22"/>
        </w:rPr>
      </w:pPr>
      <w:r w:rsidRPr="00313B74">
        <w:rPr>
          <w:rFonts w:ascii="Times New Roman" w:hAnsi="Times New Roman" w:cs="Times New Roman"/>
          <w:sz w:val="22"/>
          <w:szCs w:val="22"/>
        </w:rPr>
        <w:t>One technical visit every six months to either Germany or France</w:t>
      </w:r>
    </w:p>
    <w:p w14:paraId="182C30EB" w14:textId="77777777" w:rsidR="00CC1FE4" w:rsidRPr="00313B74" w:rsidRDefault="00CC1FE4" w:rsidP="00CC1FE4">
      <w:pPr>
        <w:pStyle w:val="ListParagraph"/>
        <w:numPr>
          <w:ilvl w:val="0"/>
          <w:numId w:val="21"/>
        </w:numPr>
        <w:rPr>
          <w:rFonts w:ascii="Times New Roman" w:hAnsi="Times New Roman" w:cs="Times New Roman"/>
          <w:sz w:val="22"/>
          <w:szCs w:val="22"/>
        </w:rPr>
      </w:pPr>
      <w:r w:rsidRPr="00313B74">
        <w:rPr>
          <w:rFonts w:ascii="Times New Roman" w:hAnsi="Times New Roman" w:cs="Times New Roman"/>
          <w:sz w:val="22"/>
          <w:szCs w:val="22"/>
        </w:rPr>
        <w:t>One trip to the European Commission for the presentation of the results</w:t>
      </w:r>
    </w:p>
    <w:p w14:paraId="725D5B12" w14:textId="6EC3E737" w:rsidR="00CC1FE4" w:rsidRPr="00313B74" w:rsidRDefault="00CC1FE4" w:rsidP="00CC1FE4">
      <w:pPr>
        <w:ind w:left="567" w:hanging="283"/>
        <w:rPr>
          <w:rFonts w:ascii="Times New Roman" w:hAnsi="Times New Roman" w:cs="Times New Roman"/>
          <w:sz w:val="22"/>
          <w:szCs w:val="22"/>
        </w:rPr>
      </w:pPr>
      <w:r w:rsidRPr="00313B74">
        <w:rPr>
          <w:rFonts w:ascii="Times New Roman" w:hAnsi="Times New Roman" w:cs="Times New Roman"/>
          <w:sz w:val="22"/>
          <w:szCs w:val="22"/>
        </w:rPr>
        <w:t xml:space="preserve">Other costs will include: </w:t>
      </w:r>
    </w:p>
    <w:p w14:paraId="20D06EA4" w14:textId="77777777" w:rsidR="00CC1FE4" w:rsidRPr="00313B74" w:rsidRDefault="00CC1FE4" w:rsidP="00CD6DB9">
      <w:pPr>
        <w:pStyle w:val="ListParagraph"/>
        <w:numPr>
          <w:ilvl w:val="0"/>
          <w:numId w:val="23"/>
        </w:numPr>
        <w:rPr>
          <w:rFonts w:ascii="Times New Roman" w:hAnsi="Times New Roman" w:cs="Times New Roman"/>
          <w:sz w:val="22"/>
          <w:szCs w:val="22"/>
        </w:rPr>
      </w:pPr>
      <w:r w:rsidRPr="00313B74">
        <w:rPr>
          <w:rFonts w:ascii="Times New Roman" w:hAnsi="Times New Roman" w:cs="Times New Roman"/>
          <w:sz w:val="22"/>
          <w:szCs w:val="22"/>
        </w:rPr>
        <w:t>Hosting a technical meeting at the contractor’s site once a year.</w:t>
      </w:r>
    </w:p>
    <w:p w14:paraId="1ADC3DAC" w14:textId="4804FA1E" w:rsidR="00367747" w:rsidRPr="00313B74" w:rsidRDefault="002B2E2D" w:rsidP="0049643A">
      <w:pPr>
        <w:pStyle w:val="Heading1"/>
        <w:numPr>
          <w:ilvl w:val="0"/>
          <w:numId w:val="26"/>
        </w:numPr>
        <w:ind w:hanging="480"/>
      </w:pPr>
      <w:bookmarkStart w:id="99" w:name="_2xcytpi" w:colFirst="0" w:colLast="0"/>
      <w:bookmarkStart w:id="100" w:name="_Toc50727680"/>
      <w:bookmarkEnd w:id="99"/>
      <w:r w:rsidRPr="0007246E">
        <w:t xml:space="preserve">CONTRACT MANAGEMENT AND </w:t>
      </w:r>
      <w:r w:rsidR="00867C7D" w:rsidRPr="0007246E">
        <w:t>R</w:t>
      </w:r>
      <w:r w:rsidRPr="009531E4">
        <w:t>EPORTING</w:t>
      </w:r>
      <w:bookmarkEnd w:id="100"/>
    </w:p>
    <w:p w14:paraId="1DA7EEF9" w14:textId="77777777" w:rsidR="002B2E2D" w:rsidRPr="00313B74" w:rsidRDefault="00867C7D" w:rsidP="002B2E2D">
      <w:pPr>
        <w:pStyle w:val="Heading2"/>
      </w:pPr>
      <w:bookmarkStart w:id="101" w:name="_2bn6wsx" w:colFirst="0" w:colLast="0"/>
      <w:bookmarkStart w:id="102" w:name="1ci93xb" w:colFirst="0" w:colLast="0"/>
      <w:bookmarkStart w:id="103" w:name="3whwml4" w:colFirst="0" w:colLast="0"/>
      <w:bookmarkStart w:id="104" w:name="_Toc50727681"/>
      <w:bookmarkEnd w:id="101"/>
      <w:bookmarkEnd w:id="102"/>
      <w:bookmarkEnd w:id="103"/>
      <w:r w:rsidRPr="00313B74">
        <w:t xml:space="preserve">6.1 </w:t>
      </w:r>
      <w:r w:rsidR="002B2E2D" w:rsidRPr="00313B74">
        <w:t>Contract management</w:t>
      </w:r>
      <w:bookmarkEnd w:id="104"/>
    </w:p>
    <w:p w14:paraId="4E8785C5" w14:textId="30CB3EAC" w:rsidR="002B2E2D" w:rsidRPr="00313B74" w:rsidRDefault="00CC1FE4" w:rsidP="002B2E2D">
      <w:pPr>
        <w:ind w:left="142"/>
        <w:outlineLvl w:val="2"/>
        <w:rPr>
          <w:rFonts w:ascii="Times New Roman" w:eastAsia="Times New Roman" w:hAnsi="Times New Roman" w:cs="Times New Roman"/>
          <w:b/>
          <w:sz w:val="22"/>
          <w:szCs w:val="22"/>
        </w:rPr>
      </w:pPr>
      <w:bookmarkStart w:id="105" w:name="_Toc50727682"/>
      <w:r w:rsidRPr="00313B74">
        <w:rPr>
          <w:rFonts w:ascii="Times New Roman" w:eastAsia="Times New Roman" w:hAnsi="Times New Roman" w:cs="Times New Roman"/>
          <w:b/>
          <w:sz w:val="22"/>
          <w:szCs w:val="22"/>
        </w:rPr>
        <w:t>6.1</w:t>
      </w:r>
      <w:r w:rsidR="002B2E2D" w:rsidRPr="00313B74">
        <w:rPr>
          <w:rFonts w:ascii="Times New Roman" w:eastAsia="Times New Roman" w:hAnsi="Times New Roman" w:cs="Times New Roman"/>
          <w:b/>
          <w:sz w:val="22"/>
          <w:szCs w:val="22"/>
        </w:rPr>
        <w:t>.1 Responsible body</w:t>
      </w:r>
      <w:bookmarkEnd w:id="105"/>
    </w:p>
    <w:p w14:paraId="4023C310" w14:textId="3A972E43" w:rsidR="002B2E2D" w:rsidRPr="00313B74" w:rsidRDefault="002B2E2D" w:rsidP="002B2E2D">
      <w:p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 xml:space="preserve">EuroGeographics has </w:t>
      </w:r>
      <w:r w:rsidR="00405816" w:rsidRPr="00313B74">
        <w:rPr>
          <w:rFonts w:ascii="Times New Roman" w:eastAsia="Times New Roman" w:hAnsi="Times New Roman" w:cs="Times New Roman"/>
          <w:sz w:val="22"/>
          <w:szCs w:val="22"/>
        </w:rPr>
        <w:t xml:space="preserve">support from members </w:t>
      </w:r>
      <w:r w:rsidRPr="00313B74">
        <w:rPr>
          <w:rFonts w:ascii="Times New Roman" w:eastAsia="Times New Roman" w:hAnsi="Times New Roman" w:cs="Times New Roman"/>
          <w:sz w:val="22"/>
          <w:szCs w:val="22"/>
        </w:rPr>
        <w:t xml:space="preserve">to oversee the implementation of the contract (please refer to section 3.3.2). </w:t>
      </w:r>
    </w:p>
    <w:p w14:paraId="36FF1740" w14:textId="51077DA9" w:rsidR="002B2E2D" w:rsidRPr="0007246E" w:rsidRDefault="002B2E2D" w:rsidP="00CC1FE4">
      <w:pPr>
        <w:pStyle w:val="ListParagraph"/>
        <w:numPr>
          <w:ilvl w:val="2"/>
          <w:numId w:val="25"/>
        </w:numPr>
        <w:ind w:left="709" w:hanging="567"/>
        <w:outlineLvl w:val="2"/>
        <w:rPr>
          <w:rFonts w:ascii="Times New Roman" w:eastAsia="Times New Roman" w:hAnsi="Times New Roman" w:cs="Times New Roman"/>
          <w:b/>
          <w:sz w:val="22"/>
          <w:szCs w:val="22"/>
        </w:rPr>
      </w:pPr>
      <w:bookmarkStart w:id="106" w:name="_Toc50727683"/>
      <w:r w:rsidRPr="0007246E">
        <w:rPr>
          <w:rFonts w:ascii="Times New Roman" w:eastAsia="Times New Roman" w:hAnsi="Times New Roman" w:cs="Times New Roman"/>
          <w:b/>
          <w:sz w:val="22"/>
          <w:szCs w:val="22"/>
        </w:rPr>
        <w:t>Management structure</w:t>
      </w:r>
      <w:bookmarkEnd w:id="106"/>
    </w:p>
    <w:p w14:paraId="732BD54D" w14:textId="2CE1F41A" w:rsidR="002B2E2D" w:rsidRPr="004D27F0" w:rsidRDefault="002B2E2D" w:rsidP="002B2E2D">
      <w:p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 xml:space="preserve">This contract will be co-ordinated and managed by </w:t>
      </w:r>
      <w:r w:rsidR="0007246E" w:rsidRPr="0007246E">
        <w:rPr>
          <w:rFonts w:ascii="Times New Roman" w:eastAsia="Times New Roman" w:hAnsi="Times New Roman" w:cs="Times New Roman"/>
          <w:sz w:val="22"/>
          <w:szCs w:val="22"/>
        </w:rPr>
        <w:t>EuroGeographics</w:t>
      </w:r>
      <w:r w:rsidRPr="004D27F0">
        <w:rPr>
          <w:rFonts w:ascii="Times New Roman" w:eastAsia="Times New Roman" w:hAnsi="Times New Roman" w:cs="Times New Roman"/>
          <w:sz w:val="22"/>
          <w:szCs w:val="22"/>
        </w:rPr>
        <w:t>,</w:t>
      </w:r>
      <w:r w:rsidR="00405816" w:rsidRPr="004D27F0">
        <w:rPr>
          <w:rFonts w:ascii="Times New Roman" w:eastAsia="Times New Roman" w:hAnsi="Times New Roman" w:cs="Times New Roman"/>
          <w:sz w:val="22"/>
          <w:szCs w:val="22"/>
        </w:rPr>
        <w:t xml:space="preserve"> with the support of key memb</w:t>
      </w:r>
      <w:r w:rsidR="008A0D37" w:rsidRPr="004D27F0">
        <w:rPr>
          <w:rFonts w:ascii="Times New Roman" w:eastAsia="Times New Roman" w:hAnsi="Times New Roman" w:cs="Times New Roman"/>
          <w:sz w:val="22"/>
          <w:szCs w:val="22"/>
        </w:rPr>
        <w:t>e</w:t>
      </w:r>
      <w:r w:rsidR="00405816" w:rsidRPr="004D27F0">
        <w:rPr>
          <w:rFonts w:ascii="Times New Roman" w:eastAsia="Times New Roman" w:hAnsi="Times New Roman" w:cs="Times New Roman"/>
          <w:sz w:val="22"/>
          <w:szCs w:val="22"/>
        </w:rPr>
        <w:t>rs</w:t>
      </w:r>
      <w:r w:rsidRPr="004D27F0">
        <w:rPr>
          <w:rFonts w:ascii="Times New Roman" w:eastAsia="Times New Roman" w:hAnsi="Times New Roman" w:cs="Times New Roman"/>
          <w:sz w:val="22"/>
          <w:szCs w:val="22"/>
        </w:rPr>
        <w:t xml:space="preserve"> specially formed to oversee this contract. This team will have the responsibility to approve the work delivered by the contractor. All project deliverables need to be approved and accepted by the team in order to be </w:t>
      </w:r>
      <w:r w:rsidRPr="004D27F0">
        <w:rPr>
          <w:rFonts w:ascii="Times New Roman" w:eastAsia="Times New Roman" w:hAnsi="Times New Roman" w:cs="Times New Roman"/>
          <w:sz w:val="22"/>
          <w:szCs w:val="22"/>
        </w:rPr>
        <w:lastRenderedPageBreak/>
        <w:t xml:space="preserve">considered as completed. The day-to-day running of this contract will be the responsibility of the Head of Operations and Association Management within EuroGeographics. It will be up to the discretion of this person to identify any issues to be brought to the attention of the expert team. </w:t>
      </w:r>
    </w:p>
    <w:p w14:paraId="01FC2AE4" w14:textId="7CC61F57" w:rsidR="002B2E2D" w:rsidRPr="00313B74" w:rsidRDefault="002B2E2D" w:rsidP="002B2E2D">
      <w:pPr>
        <w:pStyle w:val="Heading2"/>
      </w:pPr>
      <w:bookmarkStart w:id="107" w:name="_Toc50727684"/>
      <w:r w:rsidRPr="0007246E">
        <w:t>6.2</w:t>
      </w:r>
      <w:r w:rsidRPr="0007246E">
        <w:rPr>
          <w:rFonts w:ascii="Arial" w:eastAsia="Arial" w:hAnsi="Arial" w:cs="Arial"/>
          <w:b w:val="0"/>
          <w:sz w:val="20"/>
          <w:szCs w:val="20"/>
        </w:rPr>
        <w:t xml:space="preserve"> </w:t>
      </w:r>
      <w:r w:rsidRPr="009531E4">
        <w:t>Reporting requirements</w:t>
      </w:r>
      <w:bookmarkEnd w:id="107"/>
    </w:p>
    <w:p w14:paraId="629A9794" w14:textId="1F2BAB24" w:rsidR="00367747" w:rsidRPr="00313B74" w:rsidRDefault="000E0CEF">
      <w:p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The</w:t>
      </w:r>
      <w:r w:rsidR="00867C7D" w:rsidRPr="00313B74">
        <w:rPr>
          <w:rFonts w:ascii="Times New Roman" w:eastAsia="Times New Roman" w:hAnsi="Times New Roman" w:cs="Times New Roman"/>
          <w:sz w:val="22"/>
          <w:szCs w:val="22"/>
        </w:rPr>
        <w:t xml:space="preserve"> contractor will submit the following reports in English in one original and one copy:</w:t>
      </w:r>
    </w:p>
    <w:p w14:paraId="62478D7C" w14:textId="6C8A22D0" w:rsidR="000E0CEF" w:rsidRPr="00313B74" w:rsidRDefault="00506BD0" w:rsidP="00505347">
      <w:pPr>
        <w:pStyle w:val="ListParagraph"/>
        <w:numPr>
          <w:ilvl w:val="0"/>
          <w:numId w:val="43"/>
        </w:num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Monthly progress reports</w:t>
      </w:r>
    </w:p>
    <w:p w14:paraId="1CCA199A" w14:textId="0A666CE4" w:rsidR="000E0CEF" w:rsidRPr="00313B74" w:rsidRDefault="006A4529" w:rsidP="00505347">
      <w:pPr>
        <w:pStyle w:val="ListParagraph"/>
        <w:numPr>
          <w:ilvl w:val="0"/>
          <w:numId w:val="43"/>
        </w:num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Report a</w:t>
      </w:r>
      <w:r w:rsidR="00506BD0" w:rsidRPr="00313B74">
        <w:rPr>
          <w:rFonts w:ascii="Times New Roman" w:eastAsia="Times New Roman" w:hAnsi="Times New Roman" w:cs="Times New Roman"/>
          <w:sz w:val="22"/>
          <w:szCs w:val="22"/>
        </w:rPr>
        <w:t>fter each deliverable/</w:t>
      </w:r>
      <w:r w:rsidR="0007246E" w:rsidRPr="0007246E">
        <w:rPr>
          <w:rFonts w:ascii="Times New Roman" w:eastAsia="Times New Roman" w:hAnsi="Times New Roman" w:cs="Times New Roman"/>
          <w:sz w:val="22"/>
          <w:szCs w:val="22"/>
        </w:rPr>
        <w:t>milestone</w:t>
      </w:r>
      <w:r w:rsidR="00506BD0" w:rsidRPr="00313B74">
        <w:rPr>
          <w:rFonts w:ascii="Times New Roman" w:eastAsia="Times New Roman" w:hAnsi="Times New Roman" w:cs="Times New Roman"/>
          <w:sz w:val="22"/>
          <w:szCs w:val="22"/>
        </w:rPr>
        <w:t xml:space="preserve"> is completed</w:t>
      </w:r>
    </w:p>
    <w:p w14:paraId="65AB6091" w14:textId="583C4D62" w:rsidR="00506BD0" w:rsidRPr="00313B74" w:rsidRDefault="00F80E42" w:rsidP="000E0CEF">
      <w:pPr>
        <w:rPr>
          <w:rFonts w:ascii="Times New Roman" w:eastAsia="Times New Roman" w:hAnsi="Times New Roman" w:cs="Times New Roman"/>
          <w:sz w:val="22"/>
          <w:szCs w:val="22"/>
        </w:rPr>
      </w:pPr>
      <w:r w:rsidRPr="00313B74">
        <w:rPr>
          <w:rFonts w:ascii="Times New Roman" w:eastAsia="Times New Roman" w:hAnsi="Times New Roman" w:cs="Times New Roman"/>
          <w:sz w:val="22"/>
          <w:szCs w:val="22"/>
        </w:rPr>
        <w:t>T</w:t>
      </w:r>
      <w:r w:rsidR="00506BD0" w:rsidRPr="00313B74">
        <w:rPr>
          <w:rFonts w:ascii="Times New Roman" w:eastAsia="Times New Roman" w:hAnsi="Times New Roman" w:cs="Times New Roman"/>
          <w:sz w:val="22"/>
          <w:szCs w:val="22"/>
        </w:rPr>
        <w:t xml:space="preserve">here should be regular contact between the contractor and EuroGeographics to enable the swift and continued improvements to the interface. </w:t>
      </w:r>
      <w:r w:rsidRPr="00313B74">
        <w:rPr>
          <w:rFonts w:ascii="Times New Roman" w:eastAsia="Times New Roman" w:hAnsi="Times New Roman" w:cs="Times New Roman"/>
          <w:sz w:val="22"/>
          <w:szCs w:val="22"/>
        </w:rPr>
        <w:t xml:space="preserve"> This </w:t>
      </w:r>
      <w:r w:rsidR="00B61534" w:rsidRPr="00313B74">
        <w:rPr>
          <w:rFonts w:ascii="Times New Roman" w:eastAsia="Times New Roman" w:hAnsi="Times New Roman" w:cs="Times New Roman"/>
          <w:sz w:val="22"/>
          <w:szCs w:val="22"/>
        </w:rPr>
        <w:t>should</w:t>
      </w:r>
      <w:r w:rsidRPr="00313B74">
        <w:rPr>
          <w:rFonts w:ascii="Times New Roman" w:eastAsia="Times New Roman" w:hAnsi="Times New Roman" w:cs="Times New Roman"/>
          <w:sz w:val="22"/>
          <w:szCs w:val="22"/>
        </w:rPr>
        <w:t xml:space="preserve"> be by email</w:t>
      </w:r>
      <w:r w:rsidR="00B61534" w:rsidRPr="00313B74">
        <w:rPr>
          <w:rFonts w:ascii="Times New Roman" w:eastAsia="Times New Roman" w:hAnsi="Times New Roman" w:cs="Times New Roman"/>
          <w:sz w:val="22"/>
          <w:szCs w:val="22"/>
        </w:rPr>
        <w:t xml:space="preserve"> and </w:t>
      </w:r>
      <w:r w:rsidRPr="00313B74">
        <w:rPr>
          <w:rFonts w:ascii="Times New Roman" w:eastAsia="Times New Roman" w:hAnsi="Times New Roman" w:cs="Times New Roman"/>
          <w:sz w:val="22"/>
          <w:szCs w:val="22"/>
        </w:rPr>
        <w:t xml:space="preserve">video calls. </w:t>
      </w:r>
    </w:p>
    <w:p w14:paraId="1F11E65A" w14:textId="7B20D95B" w:rsidR="00367747" w:rsidRPr="004D27F0" w:rsidRDefault="00867C7D" w:rsidP="000E0CEF">
      <w:pPr>
        <w:rPr>
          <w:rFonts w:ascii="Times New Roman" w:eastAsia="Times New Roman" w:hAnsi="Times New Roman" w:cs="Times New Roman"/>
          <w:b/>
          <w:sz w:val="22"/>
          <w:szCs w:val="22"/>
        </w:rPr>
      </w:pPr>
      <w:r w:rsidRPr="00313B74">
        <w:rPr>
          <w:rFonts w:ascii="Times New Roman" w:eastAsia="Times New Roman" w:hAnsi="Times New Roman" w:cs="Times New Roman"/>
          <w:sz w:val="22"/>
          <w:szCs w:val="22"/>
        </w:rPr>
        <w:t xml:space="preserve">The deadline for sending the final report is </w:t>
      </w:r>
      <w:r w:rsidR="00506BD0" w:rsidRPr="004D27F0">
        <w:rPr>
          <w:rFonts w:ascii="Times New Roman" w:eastAsia="Times New Roman" w:hAnsi="Times New Roman" w:cs="Times New Roman"/>
          <w:sz w:val="22"/>
          <w:szCs w:val="22"/>
        </w:rPr>
        <w:t xml:space="preserve">30 </w:t>
      </w:r>
      <w:r w:rsidRPr="004D27F0">
        <w:rPr>
          <w:rFonts w:ascii="Times New Roman" w:eastAsia="Times New Roman" w:hAnsi="Times New Roman" w:cs="Times New Roman"/>
          <w:sz w:val="22"/>
          <w:szCs w:val="22"/>
        </w:rPr>
        <w:t>days after receipt of comments on the draft final report</w:t>
      </w:r>
      <w:r w:rsidR="00E176C1" w:rsidRPr="004D27F0">
        <w:rPr>
          <w:rFonts w:ascii="Times New Roman" w:eastAsia="Times New Roman" w:hAnsi="Times New Roman" w:cs="Times New Roman"/>
          <w:sz w:val="22"/>
          <w:szCs w:val="22"/>
        </w:rPr>
        <w:t xml:space="preserve"> (if required)</w:t>
      </w:r>
      <w:r w:rsidRPr="004D27F0">
        <w:rPr>
          <w:rFonts w:ascii="Times New Roman" w:eastAsia="Times New Roman" w:hAnsi="Times New Roman" w:cs="Times New Roman"/>
          <w:sz w:val="22"/>
          <w:szCs w:val="22"/>
        </w:rPr>
        <w:t xml:space="preserve">. The detailed analyses underpinning the recommendations will be presented in annexes to the main report. The final report must be provided along with the corresponding invoice. </w:t>
      </w:r>
    </w:p>
    <w:p w14:paraId="0CBEC31F" w14:textId="77777777" w:rsidR="00367747" w:rsidRPr="004D27F0" w:rsidRDefault="00867C7D">
      <w:pPr>
        <w:pStyle w:val="Heading2"/>
      </w:pPr>
      <w:bookmarkStart w:id="108" w:name="_qsh70q" w:colFirst="0" w:colLast="0"/>
      <w:bookmarkStart w:id="109" w:name="_Toc50727685"/>
      <w:bookmarkEnd w:id="108"/>
      <w:r w:rsidRPr="004D27F0">
        <w:t>6.2 Submission and approval of reports</w:t>
      </w:r>
      <w:bookmarkEnd w:id="109"/>
    </w:p>
    <w:p w14:paraId="0D502720" w14:textId="5A62B01C" w:rsidR="00555C6E" w:rsidRPr="004D27F0" w:rsidRDefault="00867C7D">
      <w:pPr>
        <w:rPr>
          <w:rFonts w:ascii="Times New Roman" w:eastAsia="Times New Roman" w:hAnsi="Times New Roman" w:cs="Times New Roman"/>
          <w:sz w:val="22"/>
          <w:szCs w:val="22"/>
        </w:rPr>
      </w:pPr>
      <w:r w:rsidRPr="004D27F0">
        <w:rPr>
          <w:rFonts w:ascii="Times New Roman" w:eastAsia="Times New Roman" w:hAnsi="Times New Roman" w:cs="Times New Roman"/>
          <w:sz w:val="22"/>
          <w:szCs w:val="22"/>
        </w:rPr>
        <w:t>The reports referred to abov</w:t>
      </w:r>
      <w:r w:rsidR="000E0CEF" w:rsidRPr="004D27F0">
        <w:rPr>
          <w:rFonts w:ascii="Times New Roman" w:eastAsia="Times New Roman" w:hAnsi="Times New Roman" w:cs="Times New Roman"/>
          <w:sz w:val="22"/>
          <w:szCs w:val="22"/>
        </w:rPr>
        <w:t>e must be submitted to the EuroGeographics</w:t>
      </w:r>
      <w:r w:rsidRPr="004D27F0">
        <w:rPr>
          <w:rFonts w:ascii="Times New Roman" w:eastAsia="Times New Roman" w:hAnsi="Times New Roman" w:cs="Times New Roman"/>
          <w:sz w:val="22"/>
          <w:szCs w:val="22"/>
        </w:rPr>
        <w:t>. One original and one copy of each of the reports referred to above must be submitted in English</w:t>
      </w:r>
      <w:r w:rsidR="000E0CEF" w:rsidRPr="004D27F0">
        <w:rPr>
          <w:rFonts w:ascii="Times New Roman" w:eastAsia="Times New Roman" w:hAnsi="Times New Roman" w:cs="Times New Roman"/>
          <w:sz w:val="22"/>
          <w:szCs w:val="22"/>
        </w:rPr>
        <w:t xml:space="preserve"> for approval</w:t>
      </w:r>
      <w:r w:rsidRPr="004D27F0">
        <w:rPr>
          <w:rFonts w:ascii="Times New Roman" w:eastAsia="Times New Roman" w:hAnsi="Times New Roman" w:cs="Times New Roman"/>
          <w:sz w:val="22"/>
          <w:szCs w:val="22"/>
        </w:rPr>
        <w:t>.</w:t>
      </w:r>
    </w:p>
    <w:p w14:paraId="170B1531" w14:textId="77777777" w:rsidR="00555C6E" w:rsidRPr="004D27F0" w:rsidRDefault="00555C6E">
      <w:pPr>
        <w:rPr>
          <w:rFonts w:ascii="Times New Roman" w:eastAsia="Times New Roman" w:hAnsi="Times New Roman" w:cs="Times New Roman"/>
          <w:sz w:val="22"/>
          <w:szCs w:val="22"/>
        </w:rPr>
      </w:pPr>
      <w:r w:rsidRPr="004D27F0">
        <w:rPr>
          <w:rFonts w:ascii="Times New Roman" w:eastAsia="Times New Roman" w:hAnsi="Times New Roman" w:cs="Times New Roman"/>
          <w:sz w:val="22"/>
          <w:szCs w:val="22"/>
        </w:rPr>
        <w:br w:type="page"/>
      </w:r>
    </w:p>
    <w:p w14:paraId="20F38675" w14:textId="77777777" w:rsidR="007F0927" w:rsidRPr="0007246E" w:rsidRDefault="007F0927" w:rsidP="007F0927">
      <w:pPr>
        <w:widowControl/>
        <w:spacing w:after="0"/>
        <w:jc w:val="left"/>
        <w:rPr>
          <w:rFonts w:ascii="Times New Roman" w:eastAsia="Calibri" w:hAnsi="Times New Roman" w:cs="Times New Roman"/>
          <w:b/>
          <w:color w:val="auto"/>
          <w:sz w:val="28"/>
          <w:szCs w:val="28"/>
          <w:lang w:eastAsia="en-US"/>
        </w:rPr>
      </w:pPr>
      <w:bookmarkStart w:id="110" w:name="_3km4fpxeo6s" w:colFirst="0" w:colLast="0"/>
      <w:bookmarkEnd w:id="110"/>
      <w:r w:rsidRPr="0007246E">
        <w:rPr>
          <w:rFonts w:ascii="Times New Roman" w:eastAsia="Calibri" w:hAnsi="Times New Roman" w:cs="Times New Roman"/>
          <w:b/>
          <w:color w:val="auto"/>
          <w:sz w:val="28"/>
          <w:szCs w:val="28"/>
          <w:lang w:eastAsia="en-US"/>
        </w:rPr>
        <w:lastRenderedPageBreak/>
        <w:t>Annex I –Technical Requirements and Dependencies</w:t>
      </w:r>
    </w:p>
    <w:p w14:paraId="082F955F" w14:textId="77777777" w:rsidR="007F0927" w:rsidRPr="009531E4" w:rsidRDefault="007F0927" w:rsidP="007F0927">
      <w:pPr>
        <w:widowControl/>
        <w:spacing w:after="0"/>
        <w:jc w:val="left"/>
        <w:rPr>
          <w:rFonts w:ascii="Times New Roman" w:eastAsia="Calibri" w:hAnsi="Times New Roman" w:cs="Times New Roman"/>
          <w:b/>
          <w:color w:val="auto"/>
          <w:sz w:val="28"/>
          <w:szCs w:val="28"/>
          <w:lang w:eastAsia="en-US"/>
        </w:rPr>
      </w:pPr>
    </w:p>
    <w:p w14:paraId="15C72BB6"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 xml:space="preserve">The user interface should follow the web services pattern “publish-find-bind”: information about services is </w:t>
      </w:r>
      <w:r w:rsidRPr="00313B74">
        <w:rPr>
          <w:rFonts w:ascii="Times New Roman" w:eastAsia="Calibri" w:hAnsi="Times New Roman" w:cs="Times New Roman"/>
          <w:i/>
          <w:color w:val="auto"/>
          <w:sz w:val="22"/>
          <w:szCs w:val="22"/>
          <w:lang w:eastAsia="en-US"/>
        </w:rPr>
        <w:t>published</w:t>
      </w:r>
      <w:r w:rsidRPr="00313B74">
        <w:rPr>
          <w:rFonts w:ascii="Times New Roman" w:eastAsia="Calibri" w:hAnsi="Times New Roman" w:cs="Times New Roman"/>
          <w:color w:val="auto"/>
          <w:sz w:val="22"/>
          <w:szCs w:val="22"/>
          <w:lang w:eastAsia="en-US"/>
        </w:rPr>
        <w:t xml:space="preserve"> in the user interface, where users can </w:t>
      </w:r>
      <w:r w:rsidRPr="00313B74">
        <w:rPr>
          <w:rFonts w:ascii="Times New Roman" w:eastAsia="Calibri" w:hAnsi="Times New Roman" w:cs="Times New Roman"/>
          <w:i/>
          <w:color w:val="auto"/>
          <w:sz w:val="22"/>
          <w:szCs w:val="22"/>
          <w:lang w:eastAsia="en-US"/>
        </w:rPr>
        <w:t>find</w:t>
      </w:r>
      <w:r w:rsidRPr="00313B74">
        <w:rPr>
          <w:rFonts w:ascii="Times New Roman" w:eastAsia="Calibri" w:hAnsi="Times New Roman" w:cs="Times New Roman"/>
          <w:color w:val="auto"/>
          <w:sz w:val="22"/>
          <w:szCs w:val="22"/>
          <w:lang w:eastAsia="en-US"/>
        </w:rPr>
        <w:t xml:space="preserve"> the services they want to </w:t>
      </w:r>
      <w:r w:rsidRPr="00313B74">
        <w:rPr>
          <w:rFonts w:ascii="Times New Roman" w:eastAsia="Calibri" w:hAnsi="Times New Roman" w:cs="Times New Roman"/>
          <w:i/>
          <w:color w:val="auto"/>
          <w:sz w:val="22"/>
          <w:szCs w:val="22"/>
          <w:lang w:eastAsia="en-US"/>
        </w:rPr>
        <w:t>bind</w:t>
      </w:r>
      <w:r w:rsidRPr="00313B74">
        <w:rPr>
          <w:rFonts w:ascii="Times New Roman" w:eastAsia="Calibri" w:hAnsi="Times New Roman" w:cs="Times New Roman"/>
          <w:color w:val="auto"/>
          <w:sz w:val="22"/>
          <w:szCs w:val="22"/>
          <w:lang w:eastAsia="en-US"/>
        </w:rPr>
        <w:t xml:space="preserve"> to. The user interface plays no role in the actual transfer of data between users and services, it only provides information about the services, e.g., how to access them.</w:t>
      </w:r>
    </w:p>
    <w:p w14:paraId="2482011B"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2203A247" w14:textId="77777777" w:rsidR="007F0927" w:rsidRPr="00313B74" w:rsidRDefault="007F0927" w:rsidP="007F0927">
      <w:pPr>
        <w:widowControl/>
        <w:spacing w:after="0"/>
        <w:jc w:val="left"/>
        <w:rPr>
          <w:rFonts w:ascii="Times New Roman" w:eastAsia="Calibri" w:hAnsi="Times New Roman" w:cs="Times New Roman"/>
          <w:b/>
          <w:color w:val="auto"/>
          <w:sz w:val="22"/>
          <w:szCs w:val="22"/>
          <w:lang w:eastAsia="en-US"/>
        </w:rPr>
      </w:pPr>
      <w:r w:rsidRPr="00313B74">
        <w:rPr>
          <w:rFonts w:ascii="Times New Roman" w:eastAsia="Calibri" w:hAnsi="Times New Roman" w:cs="Times New Roman"/>
          <w:b/>
          <w:color w:val="auto"/>
          <w:sz w:val="22"/>
          <w:szCs w:val="22"/>
          <w:lang w:eastAsia="en-US"/>
        </w:rPr>
        <w:t>Publish</w:t>
      </w:r>
    </w:p>
    <w:p w14:paraId="2A712700" w14:textId="77777777" w:rsidR="007F0927" w:rsidRPr="00313B74" w:rsidRDefault="007F0927" w:rsidP="007F0927">
      <w:pPr>
        <w:widowControl/>
        <w:spacing w:after="0"/>
        <w:jc w:val="left"/>
        <w:rPr>
          <w:rFonts w:ascii="Times New Roman" w:eastAsia="Calibri" w:hAnsi="Times New Roman" w:cs="Times New Roman"/>
          <w:b/>
          <w:color w:val="auto"/>
          <w:sz w:val="22"/>
          <w:szCs w:val="22"/>
          <w:lang w:eastAsia="en-US"/>
        </w:rPr>
      </w:pPr>
    </w:p>
    <w:p w14:paraId="007551DE"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Open Datasets offered through the gateway will include:</w:t>
      </w:r>
    </w:p>
    <w:p w14:paraId="51F1FBB2"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34591B7E"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b/>
          <w:bCs/>
          <w:color w:val="auto"/>
          <w:sz w:val="22"/>
          <w:szCs w:val="22"/>
          <w:lang w:eastAsia="en-US"/>
        </w:rPr>
        <w:t>EuroRegionalMap</w:t>
      </w:r>
      <w:r w:rsidRPr="00313B74">
        <w:rPr>
          <w:rFonts w:ascii="Times New Roman" w:eastAsia="Calibri" w:hAnsi="Times New Roman" w:cs="Times New Roman"/>
          <w:color w:val="auto"/>
          <w:sz w:val="22"/>
          <w:szCs w:val="22"/>
          <w:lang w:eastAsia="en-US"/>
        </w:rPr>
        <w:t xml:space="preserve"> – this geospatial topographic dataset is created to standard technical specifications and is produced through our unique production process.  It includes official data from 51 European countries and territories, including all EU members states, and is harmonised across borders.  It is currently available on DVD or through an FTP download, but through this project it should be available to download or consume as a service through the enhanced gateway. This activity will make this dataset more accessible technically and through open licensing, resulting in an outcome of increased use by end users, and enabling the re-use of the public sector information contained within the dataset.  ERM is usually released once a year but provision should be made for another update annually. Vector data will be provided by a EuroGeographics member (currently: BKG Germany).</w:t>
      </w:r>
    </w:p>
    <w:p w14:paraId="4B51CD8E"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59806DA7"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See also:</w:t>
      </w:r>
    </w:p>
    <w:p w14:paraId="2EFB7CB1" w14:textId="77777777" w:rsidR="007F0927" w:rsidRPr="00313B74" w:rsidRDefault="007F0927" w:rsidP="007F0927">
      <w:pPr>
        <w:widowControl/>
        <w:numPr>
          <w:ilvl w:val="0"/>
          <w:numId w:val="30"/>
        </w:numPr>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https://eurogeographics.org/maps-for-europe/euroregionalmap/</w:t>
      </w:r>
    </w:p>
    <w:p w14:paraId="00EB6C5E" w14:textId="77777777" w:rsidR="007F0927" w:rsidRPr="00313B74" w:rsidRDefault="007F0927" w:rsidP="007F0927">
      <w:pPr>
        <w:widowControl/>
        <w:numPr>
          <w:ilvl w:val="0"/>
          <w:numId w:val="30"/>
        </w:numPr>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https://eurogeographics.org/wp-content/uploads/2020/04/ERM_2020_Specification.pdf</w:t>
      </w:r>
    </w:p>
    <w:p w14:paraId="62A9125C"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0B3246D1"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b/>
          <w:bCs/>
          <w:color w:val="auto"/>
          <w:sz w:val="22"/>
          <w:szCs w:val="22"/>
          <w:lang w:eastAsia="en-US"/>
        </w:rPr>
        <w:t>EuroDEM</w:t>
      </w:r>
      <w:r w:rsidRPr="00313B74">
        <w:rPr>
          <w:rFonts w:ascii="Times New Roman" w:eastAsia="Calibri" w:hAnsi="Times New Roman" w:cs="Times New Roman"/>
          <w:color w:val="auto"/>
          <w:sz w:val="22"/>
          <w:szCs w:val="22"/>
          <w:lang w:eastAsia="en-US"/>
        </w:rPr>
        <w:t xml:space="preserve"> – this digital elevation model is harmonised to standard technical specifications, and includes official data from 40 countries and territories.  It should be made available through the enhanced gateway to download or consume as a service. This activity will make this dataset accessible both technically and through the open licensing, resulting in an outcome of increased use by end users, and the re-use of the public sector information contained within the dataset.  EuroDEM is a static dataset and is not updated. Raw data will be provided by a EuroGeographics member (currently: BKG Germany).</w:t>
      </w:r>
    </w:p>
    <w:p w14:paraId="1C479E06"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22D37461"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See also:</w:t>
      </w:r>
    </w:p>
    <w:p w14:paraId="25246669" w14:textId="77777777" w:rsidR="007F0927" w:rsidRPr="0007246E" w:rsidRDefault="008442A4" w:rsidP="007F0927">
      <w:pPr>
        <w:widowControl/>
        <w:numPr>
          <w:ilvl w:val="0"/>
          <w:numId w:val="31"/>
        </w:numPr>
        <w:spacing w:after="0"/>
        <w:contextualSpacing/>
        <w:jc w:val="left"/>
        <w:rPr>
          <w:rFonts w:ascii="Times New Roman" w:eastAsia="Calibri" w:hAnsi="Times New Roman" w:cs="Times New Roman"/>
          <w:color w:val="auto"/>
          <w:sz w:val="22"/>
          <w:szCs w:val="22"/>
          <w:lang w:eastAsia="en-US"/>
        </w:rPr>
      </w:pPr>
      <w:hyperlink r:id="rId15" w:history="1">
        <w:r w:rsidR="007F0927" w:rsidRPr="0007246E">
          <w:rPr>
            <w:rFonts w:ascii="Times New Roman" w:eastAsia="Calibri" w:hAnsi="Times New Roman" w:cs="Times New Roman"/>
            <w:color w:val="0563C1"/>
            <w:sz w:val="22"/>
            <w:szCs w:val="22"/>
            <w:u w:val="single"/>
            <w:lang w:eastAsia="en-US"/>
          </w:rPr>
          <w:t>https://eurogeographics.org/maps-for-europe/eurodem/</w:t>
        </w:r>
      </w:hyperlink>
    </w:p>
    <w:p w14:paraId="00799454" w14:textId="77777777" w:rsidR="007F0927" w:rsidRPr="0007246E" w:rsidRDefault="008442A4" w:rsidP="007F0927">
      <w:pPr>
        <w:widowControl/>
        <w:numPr>
          <w:ilvl w:val="0"/>
          <w:numId w:val="31"/>
        </w:numPr>
        <w:spacing w:after="0"/>
        <w:contextualSpacing/>
        <w:jc w:val="left"/>
        <w:rPr>
          <w:rFonts w:ascii="Times New Roman" w:eastAsia="Calibri" w:hAnsi="Times New Roman" w:cs="Times New Roman"/>
          <w:color w:val="auto"/>
          <w:sz w:val="22"/>
          <w:szCs w:val="22"/>
          <w:lang w:eastAsia="en-US"/>
        </w:rPr>
      </w:pPr>
      <w:hyperlink r:id="rId16" w:history="1">
        <w:r w:rsidR="007F0927" w:rsidRPr="0007246E">
          <w:rPr>
            <w:rFonts w:ascii="Times New Roman" w:eastAsia="Calibri" w:hAnsi="Times New Roman" w:cs="Times New Roman"/>
            <w:color w:val="0563C1"/>
            <w:sz w:val="22"/>
            <w:szCs w:val="22"/>
            <w:u w:val="single"/>
            <w:lang w:eastAsia="en-US"/>
          </w:rPr>
          <w:t>https://eurogeographics.org/wp-content/uploads/2020/07/EuroDEM_UserGuide_v1.2.pdf</w:t>
        </w:r>
      </w:hyperlink>
    </w:p>
    <w:p w14:paraId="533C073F" w14:textId="6240F801" w:rsidR="007F0927" w:rsidRDefault="008442A4" w:rsidP="007F0927">
      <w:pPr>
        <w:widowControl/>
        <w:numPr>
          <w:ilvl w:val="0"/>
          <w:numId w:val="31"/>
        </w:numPr>
        <w:spacing w:after="0"/>
        <w:contextualSpacing/>
        <w:jc w:val="left"/>
        <w:rPr>
          <w:rFonts w:ascii="Times New Roman" w:eastAsia="Calibri" w:hAnsi="Times New Roman" w:cs="Times New Roman"/>
          <w:color w:val="auto"/>
          <w:sz w:val="22"/>
          <w:szCs w:val="22"/>
          <w:lang w:eastAsia="en-US"/>
        </w:rPr>
      </w:pPr>
      <w:hyperlink r:id="rId17" w:history="1">
        <w:r w:rsidR="0049643A" w:rsidRPr="00B13B90">
          <w:rPr>
            <w:rStyle w:val="Hyperlink"/>
            <w:rFonts w:ascii="Times New Roman" w:eastAsia="Calibri" w:hAnsi="Times New Roman" w:cs="Times New Roman"/>
            <w:sz w:val="22"/>
            <w:szCs w:val="22"/>
            <w:lang w:eastAsia="en-US"/>
          </w:rPr>
          <w:t>https://eurogeographics.org/wp-content/uploads/2020/08/EuroDEM_ProdDescription_v1_1_Final.pdf</w:t>
        </w:r>
      </w:hyperlink>
    </w:p>
    <w:p w14:paraId="7D08A5A7"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2810E09C" w14:textId="2B134248"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b/>
          <w:bCs/>
          <w:color w:val="auto"/>
          <w:sz w:val="22"/>
          <w:szCs w:val="22"/>
          <w:lang w:eastAsia="en-US"/>
        </w:rPr>
        <w:t>Regional Gazetteer</w:t>
      </w:r>
      <w:r w:rsidRPr="00313B74">
        <w:rPr>
          <w:rFonts w:ascii="Times New Roman" w:eastAsia="Calibri" w:hAnsi="Times New Roman" w:cs="Times New Roman"/>
          <w:color w:val="auto"/>
          <w:sz w:val="22"/>
          <w:szCs w:val="22"/>
          <w:lang w:eastAsia="en-US"/>
        </w:rPr>
        <w:t xml:space="preserve"> – this gazetteer containing authoritative multilingual geographical names from 36 countries and territories was developed under the Open ELS project and is currently available through the Open ELS User Interface as a web feature service and available in GeoPackage format on request.  During the duration of this project it will be improved through additional coverage and will be embedded into the enhanced interface to provide a user-friendly search function, aiding the discovery across all datasets available through the gateway.  The Regional Gazetteer is updated when coverage is increased.  Vector data and a Web Feature Service (WFS) will be provided by a EuroGeographics member (currently: BKG, Germany).  Search functionality has to be implemented by the tenderer.</w:t>
      </w:r>
      <w:r w:rsidR="003E22AA" w:rsidRPr="00313B74">
        <w:rPr>
          <w:rFonts w:ascii="Times New Roman" w:eastAsia="Calibri" w:hAnsi="Times New Roman" w:cs="Times New Roman"/>
          <w:color w:val="auto"/>
          <w:sz w:val="22"/>
          <w:szCs w:val="22"/>
          <w:lang w:eastAsia="en-US"/>
        </w:rPr>
        <w:t xml:space="preserve">  The tenderer should consider the process to implement updates quickly, and expect one update per year. </w:t>
      </w:r>
    </w:p>
    <w:p w14:paraId="2F75A2CE" w14:textId="77777777" w:rsidR="00672B86" w:rsidRPr="00313B74" w:rsidRDefault="00672B86" w:rsidP="007F0927">
      <w:pPr>
        <w:widowControl/>
        <w:spacing w:after="0"/>
        <w:jc w:val="left"/>
        <w:rPr>
          <w:rFonts w:ascii="Times New Roman" w:eastAsia="Calibri" w:hAnsi="Times New Roman" w:cs="Times New Roman"/>
          <w:color w:val="auto"/>
          <w:sz w:val="22"/>
          <w:szCs w:val="22"/>
          <w:lang w:eastAsia="en-US"/>
        </w:rPr>
      </w:pPr>
    </w:p>
    <w:p w14:paraId="02861311"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6C962035"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565E7177"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0033B57B"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5AC5DB97"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73861AA0"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2A858B87"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See also:</w:t>
      </w:r>
    </w:p>
    <w:p w14:paraId="60467F20" w14:textId="77777777" w:rsidR="007F0927" w:rsidRPr="0007246E" w:rsidRDefault="008442A4" w:rsidP="007F0927">
      <w:pPr>
        <w:widowControl/>
        <w:numPr>
          <w:ilvl w:val="0"/>
          <w:numId w:val="32"/>
        </w:numPr>
        <w:spacing w:after="0"/>
        <w:contextualSpacing/>
        <w:jc w:val="left"/>
        <w:rPr>
          <w:rFonts w:ascii="Times New Roman" w:eastAsia="Calibri" w:hAnsi="Times New Roman" w:cs="Times New Roman"/>
          <w:color w:val="auto"/>
          <w:sz w:val="22"/>
          <w:szCs w:val="22"/>
          <w:lang w:eastAsia="en-US"/>
        </w:rPr>
      </w:pPr>
      <w:hyperlink r:id="rId18" w:history="1">
        <w:r w:rsidR="007F0927" w:rsidRPr="0007246E">
          <w:rPr>
            <w:rFonts w:ascii="Times New Roman" w:eastAsia="Calibri" w:hAnsi="Times New Roman" w:cs="Times New Roman"/>
            <w:color w:val="0563C1"/>
            <w:sz w:val="22"/>
            <w:szCs w:val="22"/>
            <w:u w:val="single"/>
            <w:lang w:eastAsia="en-US"/>
          </w:rPr>
          <w:t>https://www.euro-geo-opendata.eu/service/open-regional-gazetteer-service</w:t>
        </w:r>
      </w:hyperlink>
    </w:p>
    <w:p w14:paraId="0B87DA9A" w14:textId="77777777" w:rsidR="007F0927" w:rsidRPr="0007246E" w:rsidRDefault="008442A4" w:rsidP="007F0927">
      <w:pPr>
        <w:widowControl/>
        <w:numPr>
          <w:ilvl w:val="0"/>
          <w:numId w:val="32"/>
        </w:numPr>
        <w:spacing w:after="0"/>
        <w:contextualSpacing/>
        <w:jc w:val="left"/>
        <w:rPr>
          <w:rFonts w:ascii="Times New Roman" w:eastAsia="Calibri" w:hAnsi="Times New Roman" w:cs="Times New Roman"/>
          <w:color w:val="auto"/>
          <w:sz w:val="22"/>
          <w:szCs w:val="22"/>
          <w:lang w:eastAsia="en-US"/>
        </w:rPr>
      </w:pPr>
      <w:hyperlink r:id="rId19" w:history="1">
        <w:r w:rsidR="007F0927" w:rsidRPr="0007246E">
          <w:rPr>
            <w:rFonts w:ascii="Times New Roman" w:eastAsia="Calibri" w:hAnsi="Times New Roman" w:cs="Times New Roman"/>
            <w:color w:val="0563C1"/>
            <w:sz w:val="22"/>
            <w:szCs w:val="22"/>
            <w:u w:val="single"/>
            <w:lang w:eastAsia="en-US"/>
          </w:rPr>
          <w:t>https://thinkwhere-public.s3-eu-west-1.amazonaws.com/eurogeographics/User+Documentation/RegGaz/ReleaseNote_RegionalGazetteer.pdf</w:t>
        </w:r>
      </w:hyperlink>
    </w:p>
    <w:p w14:paraId="75D9EF9A" w14:textId="5E2A4D26" w:rsidR="007F0927" w:rsidRPr="0007246E" w:rsidRDefault="008442A4" w:rsidP="007F0927">
      <w:pPr>
        <w:widowControl/>
        <w:numPr>
          <w:ilvl w:val="0"/>
          <w:numId w:val="32"/>
        </w:numPr>
        <w:spacing w:after="0"/>
        <w:contextualSpacing/>
        <w:jc w:val="left"/>
        <w:rPr>
          <w:rFonts w:ascii="Times New Roman" w:eastAsia="Calibri" w:hAnsi="Times New Roman" w:cs="Times New Roman"/>
          <w:color w:val="auto"/>
          <w:sz w:val="22"/>
          <w:szCs w:val="22"/>
          <w:lang w:eastAsia="en-US"/>
        </w:rPr>
      </w:pPr>
      <w:hyperlink r:id="rId20" w:history="1">
        <w:r w:rsidR="007F0927" w:rsidRPr="0007246E">
          <w:rPr>
            <w:rStyle w:val="Hyperlink"/>
            <w:rFonts w:ascii="Times New Roman" w:eastAsia="Calibri" w:hAnsi="Times New Roman" w:cs="Times New Roman"/>
            <w:sz w:val="22"/>
            <w:szCs w:val="22"/>
            <w:lang w:eastAsia="en-US"/>
          </w:rPr>
          <w:t>https://thinkwhere-public.s3-eu-west-1.amazonaws.com/eurogeographics/User+Documentation/RegGaz/RegionalGaze</w:t>
        </w:r>
        <w:r w:rsidR="007F0927" w:rsidRPr="009531E4">
          <w:rPr>
            <w:rStyle w:val="Hyperlink"/>
            <w:rFonts w:ascii="Times New Roman" w:eastAsia="Calibri" w:hAnsi="Times New Roman" w:cs="Times New Roman"/>
            <w:sz w:val="22"/>
            <w:szCs w:val="22"/>
            <w:lang w:eastAsia="en-US"/>
          </w:rPr>
          <w:t>tteer_specification_1_1.pdf</w:t>
        </w:r>
      </w:hyperlink>
    </w:p>
    <w:p w14:paraId="44C9E6D9" w14:textId="77777777" w:rsidR="007F0927" w:rsidRPr="009531E4" w:rsidRDefault="007F0927" w:rsidP="007F0927">
      <w:pPr>
        <w:widowControl/>
        <w:spacing w:after="0"/>
        <w:jc w:val="left"/>
        <w:rPr>
          <w:rFonts w:ascii="Times New Roman" w:eastAsia="Calibri" w:hAnsi="Times New Roman" w:cs="Times New Roman"/>
          <w:color w:val="auto"/>
          <w:sz w:val="22"/>
          <w:szCs w:val="22"/>
          <w:lang w:eastAsia="en-US"/>
        </w:rPr>
      </w:pPr>
    </w:p>
    <w:p w14:paraId="10A9EF12" w14:textId="6D50FB2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b/>
          <w:bCs/>
          <w:color w:val="auto"/>
          <w:sz w:val="22"/>
          <w:szCs w:val="22"/>
          <w:lang w:eastAsia="en-US"/>
        </w:rPr>
        <w:t>Image Service</w:t>
      </w:r>
      <w:r w:rsidRPr="00313B74">
        <w:rPr>
          <w:rFonts w:ascii="Times New Roman" w:eastAsia="Calibri" w:hAnsi="Times New Roman" w:cs="Times New Roman"/>
          <w:color w:val="auto"/>
          <w:sz w:val="22"/>
          <w:szCs w:val="22"/>
          <w:lang w:eastAsia="en-US"/>
        </w:rPr>
        <w:t xml:space="preserve"> – a harmonised open imagery layer will be included as an open data service available through the enhanced gateway.  This imagery is derived from satellite Sentinel-2-data which is a component of the European Copernicus Earth Observation program.  The dataset contains data from 2018 and 2019.  The resolution is 10m and covers the whole of Europe.  The dataset will be updated annually and should be made available through a service for viewing and downloading.  Image data and a Web Map Service (WMS) will be provided by a EuroGeographics member (currently: BKG, Germany).  </w:t>
      </w:r>
    </w:p>
    <w:p w14:paraId="62455004"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181B986D"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b/>
          <w:bCs/>
          <w:color w:val="auto"/>
          <w:sz w:val="22"/>
          <w:szCs w:val="22"/>
          <w:lang w:eastAsia="en-US"/>
        </w:rPr>
        <w:t xml:space="preserve">EuroGlobalMap </w:t>
      </w:r>
      <w:r w:rsidRPr="00313B74">
        <w:rPr>
          <w:rFonts w:ascii="Times New Roman" w:eastAsia="Calibri" w:hAnsi="Times New Roman" w:cs="Times New Roman"/>
          <w:color w:val="auto"/>
          <w:sz w:val="22"/>
          <w:szCs w:val="22"/>
          <w:lang w:eastAsia="en-US"/>
        </w:rPr>
        <w:t>– EuroGlobalMap is created through the generalisation of other EuroGeographics datasets (ERM and EBM), it covers 45 countries and territories, including all EU members states, and is already available as open data through the standard EuroGeographics open data license.  This dataset is continually updated, and in the latest release included a new feature class, NUTS_3 to portray the statistical regions of level 3 from Nomenclature of Territorial Units for Statistics (NUTS).  This data is currently available as a download from the main EuroGeographics website, and as a service through the Open ELS user interface.  We will improve the end user experience by offering it as a download from the enhanced gateway, instead of through the EuroGeographics website, thus making it more easily discoverable from one single gateway.  The quality of EGM will continue to be improved through the development of the other EuroGeographics dataset, and the unique production system that creates it.  EGM is updated annually.  Vector data and a Web Feature Service (WFS) will be provided by a EuroGeographics member (currently:</w:t>
      </w:r>
      <w:r w:rsidRPr="00313B74">
        <w:rPr>
          <w:rFonts w:ascii="Times New Roman" w:eastAsia="Calibri" w:hAnsi="Times New Roman" w:cs="Times New Roman"/>
          <w:color w:val="auto"/>
          <w:sz w:val="22"/>
          <w:szCs w:val="22"/>
          <w:lang w:eastAsia="en-GB"/>
        </w:rPr>
        <w:t xml:space="preserve"> </w:t>
      </w:r>
      <w:r w:rsidRPr="00313B74">
        <w:rPr>
          <w:rFonts w:ascii="Times New Roman" w:eastAsia="Calibri" w:hAnsi="Times New Roman" w:cs="Times New Roman"/>
          <w:color w:val="auto"/>
          <w:sz w:val="22"/>
          <w:szCs w:val="22"/>
          <w:lang w:eastAsia="en-US"/>
        </w:rPr>
        <w:t xml:space="preserve"> IGN France). </w:t>
      </w:r>
    </w:p>
    <w:p w14:paraId="75B34172"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78E2A6ED"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See also:</w:t>
      </w:r>
    </w:p>
    <w:p w14:paraId="2A2ABD52" w14:textId="77777777" w:rsidR="007F0927" w:rsidRPr="0007246E" w:rsidRDefault="008442A4" w:rsidP="007F0927">
      <w:pPr>
        <w:widowControl/>
        <w:numPr>
          <w:ilvl w:val="0"/>
          <w:numId w:val="33"/>
        </w:numPr>
        <w:spacing w:after="0"/>
        <w:contextualSpacing/>
        <w:jc w:val="left"/>
        <w:rPr>
          <w:rFonts w:ascii="Times New Roman" w:eastAsia="Calibri" w:hAnsi="Times New Roman" w:cs="Times New Roman"/>
          <w:color w:val="auto"/>
          <w:sz w:val="22"/>
          <w:szCs w:val="22"/>
          <w:lang w:eastAsia="en-US"/>
        </w:rPr>
      </w:pPr>
      <w:hyperlink r:id="rId21" w:history="1">
        <w:r w:rsidR="007F0927" w:rsidRPr="0007246E">
          <w:rPr>
            <w:rFonts w:ascii="Times New Roman" w:eastAsia="Calibri" w:hAnsi="Times New Roman" w:cs="Times New Roman"/>
            <w:color w:val="0563C1"/>
            <w:sz w:val="22"/>
            <w:szCs w:val="22"/>
            <w:u w:val="single"/>
            <w:lang w:eastAsia="en-US"/>
          </w:rPr>
          <w:t>https://www.euro-geo-opendata.eu/service/open-euroglobalmap-feature-service</w:t>
        </w:r>
      </w:hyperlink>
    </w:p>
    <w:bookmarkStart w:id="111" w:name="_Hlk52289442"/>
    <w:p w14:paraId="14FD0BF6" w14:textId="49B74331" w:rsidR="00C23EF9" w:rsidRDefault="00C23EF9" w:rsidP="00C23EF9">
      <w:pPr>
        <w:pStyle w:val="ListParagraph"/>
        <w:numPr>
          <w:ilvl w:val="0"/>
          <w:numId w:val="33"/>
        </w:numPr>
      </w:pPr>
      <w:r>
        <w:fldChar w:fldCharType="begin"/>
      </w:r>
      <w:r>
        <w:instrText xml:space="preserve"> HYPERLINK "https://eurogeographics.org/wp-content/uploads/2020/09/EGM_2020_UserGuide.pdf" </w:instrText>
      </w:r>
      <w:r>
        <w:fldChar w:fldCharType="separate"/>
      </w:r>
      <w:r>
        <w:rPr>
          <w:rStyle w:val="Hyperlink"/>
        </w:rPr>
        <w:t>https://eurogeographics.org/wp-content/uploads</w:t>
      </w:r>
      <w:r>
        <w:rPr>
          <w:rStyle w:val="Hyperlink"/>
        </w:rPr>
        <w:t>/</w:t>
      </w:r>
      <w:r>
        <w:rPr>
          <w:rStyle w:val="Hyperlink"/>
        </w:rPr>
        <w:t>2020/09/EGM_2020_UserGuide.pdf</w:t>
      </w:r>
      <w:r>
        <w:fldChar w:fldCharType="end"/>
      </w:r>
    </w:p>
    <w:p w14:paraId="2D8EDBDB" w14:textId="62C83A90" w:rsidR="007F0927" w:rsidRPr="00C41207" w:rsidRDefault="00C41207" w:rsidP="0050222F">
      <w:pPr>
        <w:pStyle w:val="ListParagraph"/>
        <w:widowControl/>
        <w:numPr>
          <w:ilvl w:val="0"/>
          <w:numId w:val="33"/>
        </w:numPr>
        <w:spacing w:after="0"/>
        <w:jc w:val="left"/>
        <w:rPr>
          <w:rFonts w:ascii="Times New Roman" w:eastAsia="Calibri" w:hAnsi="Times New Roman" w:cs="Times New Roman"/>
          <w:color w:val="auto"/>
          <w:sz w:val="22"/>
          <w:szCs w:val="22"/>
          <w:lang w:eastAsia="en-US"/>
        </w:rPr>
      </w:pPr>
      <w:hyperlink r:id="rId22" w:history="1">
        <w:r w:rsidRPr="00B25217">
          <w:rPr>
            <w:rStyle w:val="Hyperlink"/>
          </w:rPr>
          <w:t>https://eurogeographics.org/wp-content/uploads/2020/09/EGM_2020_DataSpecification.pdf</w:t>
        </w:r>
      </w:hyperlink>
      <w:bookmarkEnd w:id="111"/>
    </w:p>
    <w:p w14:paraId="58A457D9" w14:textId="77777777" w:rsidR="00C41207" w:rsidRPr="00C41207" w:rsidRDefault="00C41207" w:rsidP="00C41207">
      <w:pPr>
        <w:pStyle w:val="ListParagraph"/>
        <w:widowControl/>
        <w:spacing w:after="0"/>
        <w:jc w:val="left"/>
        <w:rPr>
          <w:rFonts w:ascii="Times New Roman" w:eastAsia="Calibri" w:hAnsi="Times New Roman" w:cs="Times New Roman"/>
          <w:color w:val="auto"/>
          <w:sz w:val="22"/>
          <w:szCs w:val="22"/>
          <w:lang w:eastAsia="en-US"/>
        </w:rPr>
      </w:pPr>
    </w:p>
    <w:p w14:paraId="5C95396C"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b/>
          <w:bCs/>
          <w:color w:val="auto"/>
          <w:sz w:val="22"/>
          <w:szCs w:val="22"/>
          <w:lang w:eastAsia="en-US"/>
        </w:rPr>
        <w:t>EuroGeographics Basemap</w:t>
      </w:r>
      <w:r w:rsidRPr="00313B74">
        <w:rPr>
          <w:rFonts w:ascii="Times New Roman" w:eastAsia="Calibri" w:hAnsi="Times New Roman" w:cs="Times New Roman"/>
          <w:color w:val="auto"/>
          <w:sz w:val="22"/>
          <w:szCs w:val="22"/>
          <w:lang w:eastAsia="en-US"/>
        </w:rPr>
        <w:t xml:space="preserve"> – The basemap was created as part of the OpenELS project to provide a backdrop to the open data services. It is based on two of EuroGeographics current datasets, EGM and ERM and is in raster format. The tenderer should build on the EuroGeographics basemap to enhance the user experience; by improving the cartographic appearance and enhancing the zoom features to provide a greater level of detail where available, based on the other open data datasets, which will become available under this project.   It should be user friendly, encouraging use of our datasets.  The stylesheets developed should be made available to end users of the datasets to support their own visualisations, to provide added value. </w:t>
      </w:r>
    </w:p>
    <w:p w14:paraId="17DEA611"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539585EF" w14:textId="3CEB1046" w:rsidR="007F0927" w:rsidRPr="00313B74" w:rsidRDefault="007F0927" w:rsidP="007F0927">
      <w:pPr>
        <w:widowControl/>
        <w:autoSpaceDE w:val="0"/>
        <w:autoSpaceDN w:val="0"/>
        <w:adjustRightInd w:val="0"/>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b/>
          <w:bCs/>
          <w:sz w:val="22"/>
          <w:szCs w:val="22"/>
          <w:lang w:eastAsia="en-US"/>
        </w:rPr>
        <w:t>Cadastral Index Map (LOT2) –</w:t>
      </w:r>
      <w:r w:rsidRPr="00313B74">
        <w:rPr>
          <w:rFonts w:ascii="Times New Roman" w:eastAsia="Calibri" w:hAnsi="Times New Roman" w:cs="Times New Roman"/>
          <w:color w:val="auto"/>
          <w:sz w:val="22"/>
          <w:szCs w:val="22"/>
          <w:lang w:eastAsia="en-US"/>
        </w:rPr>
        <w:t xml:space="preserve"> the CIM service was launched initially with 5 countries, as a map feature service as part of the OpenELS project.  CIM provides a unique dataset. CIM </w:t>
      </w:r>
      <w:r w:rsidR="008A0D37" w:rsidRPr="00313B74">
        <w:rPr>
          <w:rFonts w:ascii="Times New Roman" w:eastAsia="Calibri" w:hAnsi="Times New Roman" w:cs="Times New Roman"/>
          <w:color w:val="auto"/>
          <w:sz w:val="22"/>
          <w:szCs w:val="22"/>
          <w:lang w:eastAsia="en-US"/>
        </w:rPr>
        <w:t xml:space="preserve">was </w:t>
      </w:r>
      <w:r w:rsidRPr="00313B74">
        <w:rPr>
          <w:rFonts w:ascii="Times New Roman" w:eastAsia="Calibri" w:hAnsi="Times New Roman" w:cs="Times New Roman"/>
          <w:color w:val="auto"/>
          <w:sz w:val="22"/>
          <w:szCs w:val="22"/>
          <w:lang w:eastAsia="en-US"/>
        </w:rPr>
        <w:t xml:space="preserve">a view service that provides a simplified and harmonised view of INSPIRE cadastral parcels, administrative units, addresses and buildings for pan-European use. CIM </w:t>
      </w:r>
      <w:r w:rsidR="008A0D37" w:rsidRPr="00313B74">
        <w:rPr>
          <w:rFonts w:ascii="Times New Roman" w:eastAsia="Calibri" w:hAnsi="Times New Roman" w:cs="Times New Roman"/>
          <w:color w:val="auto"/>
          <w:sz w:val="22"/>
          <w:szCs w:val="22"/>
          <w:lang w:eastAsia="en-US"/>
        </w:rPr>
        <w:t xml:space="preserve">was </w:t>
      </w:r>
      <w:r w:rsidRPr="00313B74">
        <w:rPr>
          <w:rFonts w:ascii="Times New Roman" w:eastAsia="Calibri" w:hAnsi="Times New Roman" w:cs="Times New Roman"/>
          <w:color w:val="auto"/>
          <w:sz w:val="22"/>
          <w:szCs w:val="22"/>
          <w:lang w:eastAsia="en-US"/>
        </w:rPr>
        <w:t xml:space="preserve">built with the INSPIRE WMS of the members.  </w:t>
      </w:r>
    </w:p>
    <w:p w14:paraId="63C8CE68" w14:textId="3F4F9FD5" w:rsidR="007F0927" w:rsidRPr="00313B74" w:rsidRDefault="007F0927" w:rsidP="007F0927">
      <w:pPr>
        <w:widowControl/>
        <w:autoSpaceDE w:val="0"/>
        <w:autoSpaceDN w:val="0"/>
        <w:adjustRightInd w:val="0"/>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The INSPIRE WMS that</w:t>
      </w:r>
      <w:r w:rsidR="008A0D37" w:rsidRPr="00313B74">
        <w:rPr>
          <w:rFonts w:ascii="Times New Roman" w:eastAsia="Calibri" w:hAnsi="Times New Roman" w:cs="Times New Roman"/>
          <w:color w:val="auto"/>
          <w:sz w:val="22"/>
          <w:szCs w:val="22"/>
          <w:lang w:eastAsia="en-US"/>
        </w:rPr>
        <w:t xml:space="preserve"> was</w:t>
      </w:r>
      <w:r w:rsidRPr="00313B74">
        <w:rPr>
          <w:rFonts w:ascii="Times New Roman" w:eastAsia="Calibri" w:hAnsi="Times New Roman" w:cs="Times New Roman"/>
          <w:color w:val="auto"/>
          <w:sz w:val="22"/>
          <w:szCs w:val="22"/>
          <w:lang w:eastAsia="en-US"/>
        </w:rPr>
        <w:t xml:space="preserve"> provide</w:t>
      </w:r>
      <w:r w:rsidR="008A0D37" w:rsidRPr="00313B74">
        <w:rPr>
          <w:rFonts w:ascii="Times New Roman" w:eastAsia="Calibri" w:hAnsi="Times New Roman" w:cs="Times New Roman"/>
          <w:color w:val="auto"/>
          <w:sz w:val="22"/>
          <w:szCs w:val="22"/>
          <w:lang w:eastAsia="en-US"/>
        </w:rPr>
        <w:t>d</w:t>
      </w:r>
      <w:r w:rsidRPr="00313B74">
        <w:rPr>
          <w:rFonts w:ascii="Times New Roman" w:eastAsia="Calibri" w:hAnsi="Times New Roman" w:cs="Times New Roman"/>
          <w:color w:val="auto"/>
          <w:sz w:val="22"/>
          <w:szCs w:val="22"/>
          <w:lang w:eastAsia="en-US"/>
        </w:rPr>
        <w:t xml:space="preserve"> </w:t>
      </w:r>
      <w:r w:rsidR="008A0D37" w:rsidRPr="00313B74">
        <w:rPr>
          <w:rFonts w:ascii="Times New Roman" w:eastAsia="Calibri" w:hAnsi="Times New Roman" w:cs="Times New Roman"/>
          <w:color w:val="auto"/>
          <w:sz w:val="22"/>
          <w:szCs w:val="22"/>
          <w:lang w:eastAsia="en-US"/>
        </w:rPr>
        <w:t xml:space="preserve">by </w:t>
      </w:r>
      <w:r w:rsidRPr="00313B74">
        <w:rPr>
          <w:rFonts w:ascii="Times New Roman" w:eastAsia="Calibri" w:hAnsi="Times New Roman" w:cs="Times New Roman"/>
          <w:color w:val="auto"/>
          <w:sz w:val="22"/>
          <w:szCs w:val="22"/>
          <w:lang w:eastAsia="en-US"/>
        </w:rPr>
        <w:t xml:space="preserve">members </w:t>
      </w:r>
      <w:r w:rsidR="008A0D37" w:rsidRPr="00313B74">
        <w:rPr>
          <w:rFonts w:ascii="Times New Roman" w:eastAsia="Calibri" w:hAnsi="Times New Roman" w:cs="Times New Roman"/>
          <w:color w:val="auto"/>
          <w:sz w:val="22"/>
          <w:szCs w:val="22"/>
          <w:lang w:eastAsia="en-US"/>
        </w:rPr>
        <w:t>allowed end users</w:t>
      </w:r>
      <w:r w:rsidRPr="00313B74">
        <w:rPr>
          <w:rFonts w:ascii="Times New Roman" w:eastAsia="Calibri" w:hAnsi="Times New Roman" w:cs="Times New Roman"/>
          <w:color w:val="auto"/>
          <w:sz w:val="22"/>
          <w:szCs w:val="22"/>
          <w:lang w:eastAsia="en-US"/>
        </w:rPr>
        <w:t xml:space="preserve"> to identify the features and to obtain by getfeatureinfo both </w:t>
      </w:r>
    </w:p>
    <w:p w14:paraId="29A35462" w14:textId="77777777" w:rsidR="007F0927" w:rsidRPr="00313B74" w:rsidRDefault="007F0927" w:rsidP="007F0927">
      <w:pPr>
        <w:widowControl/>
        <w:autoSpaceDE w:val="0"/>
        <w:autoSpaceDN w:val="0"/>
        <w:adjustRightInd w:val="0"/>
        <w:spacing w:after="0"/>
        <w:ind w:left="851" w:hanging="142"/>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 xml:space="preserve">• the national cadastral reference, that gives users the opportunity to get more information through the cadastral national services, </w:t>
      </w:r>
    </w:p>
    <w:p w14:paraId="79E8FCF4" w14:textId="77777777" w:rsidR="007F0927" w:rsidRPr="00313B74" w:rsidRDefault="007F0927" w:rsidP="007F0927">
      <w:pPr>
        <w:widowControl/>
        <w:autoSpaceDE w:val="0"/>
        <w:autoSpaceDN w:val="0"/>
        <w:adjustRightInd w:val="0"/>
        <w:spacing w:after="0"/>
        <w:ind w:left="851" w:hanging="142"/>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 and the complete address of the cadastral parcel or building.</w:t>
      </w:r>
    </w:p>
    <w:p w14:paraId="7A3D162C" w14:textId="77777777" w:rsidR="007F0927" w:rsidRPr="00313B74" w:rsidRDefault="007F0927" w:rsidP="007F0927">
      <w:pPr>
        <w:widowControl/>
        <w:autoSpaceDE w:val="0"/>
        <w:autoSpaceDN w:val="0"/>
        <w:adjustRightInd w:val="0"/>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 xml:space="preserve"> </w:t>
      </w:r>
    </w:p>
    <w:p w14:paraId="148887CE"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lastRenderedPageBreak/>
        <w:t xml:space="preserve">The Cadastral Index Map portrayal style takes into account the INSPIRE default portrayal for themes CP, BU, AD and AU, the combination of all of them and the range of scales </w:t>
      </w:r>
    </w:p>
    <w:p w14:paraId="69562E2A" w14:textId="77777777" w:rsidR="008A0D37" w:rsidRPr="00313B74" w:rsidRDefault="008A0D37" w:rsidP="007F0927">
      <w:pPr>
        <w:widowControl/>
        <w:spacing w:after="0"/>
        <w:jc w:val="left"/>
        <w:rPr>
          <w:rFonts w:ascii="Times New Roman" w:eastAsia="Calibri" w:hAnsi="Times New Roman" w:cs="Times New Roman"/>
          <w:color w:val="auto"/>
          <w:sz w:val="22"/>
          <w:szCs w:val="22"/>
          <w:lang w:eastAsia="en-US"/>
        </w:rPr>
      </w:pPr>
    </w:p>
    <w:p w14:paraId="05A3CCC5" w14:textId="6CB39554"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Under this project we will enhance the CIM service by technically engineering it to create a harmonised dataset, which will be made available as open data through the enhanced gateway.</w:t>
      </w:r>
    </w:p>
    <w:p w14:paraId="4BB68851"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54CE9A04" w14:textId="7F8674B5" w:rsidR="007F0927" w:rsidRPr="0007246E"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 xml:space="preserve">Due to the new technical solution, we will also be able to build on the coverage of the service increasing it from 5 countries, during the course of the project, and beyond.  The tenderer should propose a process for the harvesting of Cadastral data and include the cost of hosting the data.  The CIM should contain only open data available from the members of EuroGeographics.  The Inspire themes that should be considered as Administrative Units, Cadastral Parcels, Addresses and Buildings.  An example of a member who makes this data available is the </w:t>
      </w:r>
      <w:hyperlink r:id="rId23" w:history="1">
        <w:r w:rsidRPr="0007246E">
          <w:rPr>
            <w:rFonts w:ascii="Times New Roman" w:eastAsia="Calibri" w:hAnsi="Times New Roman" w:cs="Times New Roman"/>
            <w:color w:val="auto"/>
            <w:sz w:val="22"/>
            <w:szCs w:val="22"/>
            <w:lang w:eastAsia="en-US"/>
          </w:rPr>
          <w:t>General Directorate for the Cadastre</w:t>
        </w:r>
      </w:hyperlink>
      <w:r w:rsidRPr="0007246E">
        <w:rPr>
          <w:rFonts w:ascii="Times New Roman" w:eastAsia="Calibri" w:hAnsi="Times New Roman" w:cs="Times New Roman"/>
          <w:color w:val="auto"/>
          <w:sz w:val="22"/>
          <w:szCs w:val="22"/>
          <w:lang w:eastAsia="en-US"/>
        </w:rPr>
        <w:t>, Spain. Their Cadastral portal can be</w:t>
      </w:r>
      <w:r w:rsidRPr="009531E4">
        <w:rPr>
          <w:rFonts w:ascii="Times New Roman" w:eastAsia="Calibri" w:hAnsi="Times New Roman" w:cs="Times New Roman"/>
          <w:color w:val="auto"/>
          <w:sz w:val="22"/>
          <w:szCs w:val="22"/>
          <w:lang w:eastAsia="en-US"/>
        </w:rPr>
        <w:t xml:space="preserve"> found </w:t>
      </w:r>
      <w:hyperlink r:id="rId24" w:history="1">
        <w:r w:rsidRPr="0007246E">
          <w:rPr>
            <w:rFonts w:ascii="Times New Roman" w:eastAsia="Calibri" w:hAnsi="Times New Roman" w:cs="Times New Roman"/>
            <w:color w:val="auto"/>
            <w:sz w:val="22"/>
            <w:szCs w:val="22"/>
            <w:lang w:eastAsia="en-US"/>
          </w:rPr>
          <w:t>here</w:t>
        </w:r>
      </w:hyperlink>
      <w:r w:rsidRPr="0007246E">
        <w:rPr>
          <w:rFonts w:ascii="Times New Roman" w:eastAsia="Calibri" w:hAnsi="Times New Roman" w:cs="Times New Roman"/>
          <w:color w:val="auto"/>
          <w:sz w:val="22"/>
          <w:szCs w:val="22"/>
          <w:lang w:eastAsia="en-US"/>
        </w:rPr>
        <w:t xml:space="preserve">. </w:t>
      </w:r>
    </w:p>
    <w:p w14:paraId="14F75D6D"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9531E4">
        <w:rPr>
          <w:rFonts w:ascii="Times New Roman" w:eastAsia="Calibri" w:hAnsi="Times New Roman" w:cs="Times New Roman"/>
          <w:color w:val="auto"/>
          <w:sz w:val="22"/>
          <w:szCs w:val="22"/>
          <w:lang w:eastAsia="en-US"/>
        </w:rPr>
        <w:t>http://www.catastro.minhap.gob.e</w:t>
      </w:r>
      <w:r w:rsidRPr="00313B74">
        <w:rPr>
          <w:rFonts w:ascii="Times New Roman" w:eastAsia="Calibri" w:hAnsi="Times New Roman" w:cs="Times New Roman"/>
          <w:color w:val="auto"/>
          <w:sz w:val="22"/>
          <w:szCs w:val="22"/>
          <w:lang w:eastAsia="en-US"/>
        </w:rPr>
        <w:t>s/webinspire/index_eng.html</w:t>
      </w:r>
    </w:p>
    <w:p w14:paraId="70C7ED7F"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http://ovc.catastro.meh.es/cartografia/INSPIRE/spadgcwms.aspx</w:t>
      </w:r>
    </w:p>
    <w:p w14:paraId="40EF053E"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2CA8E8C7" w14:textId="77777777" w:rsidR="007F0927" w:rsidRPr="00313B74" w:rsidRDefault="007F0927" w:rsidP="007F0927">
      <w:pPr>
        <w:widowControl/>
        <w:spacing w:after="0"/>
        <w:jc w:val="left"/>
        <w:rPr>
          <w:rFonts w:ascii="Times New Roman" w:eastAsia="Calibri" w:hAnsi="Times New Roman" w:cs="Times New Roman"/>
          <w:b/>
          <w:bCs/>
          <w:color w:val="auto"/>
          <w:sz w:val="22"/>
          <w:szCs w:val="22"/>
          <w:lang w:eastAsia="en-US"/>
        </w:rPr>
      </w:pPr>
      <w:r w:rsidRPr="00313B74">
        <w:rPr>
          <w:rFonts w:ascii="Times New Roman" w:eastAsia="Calibri" w:hAnsi="Times New Roman" w:cs="Times New Roman"/>
          <w:b/>
          <w:bCs/>
          <w:color w:val="auto"/>
          <w:sz w:val="22"/>
          <w:szCs w:val="22"/>
          <w:lang w:eastAsia="en-US"/>
        </w:rPr>
        <w:t>Download</w:t>
      </w:r>
    </w:p>
    <w:p w14:paraId="64384B26" w14:textId="77777777" w:rsidR="007F0927" w:rsidRPr="00313B74" w:rsidRDefault="007F0927" w:rsidP="007F0927">
      <w:pPr>
        <w:widowControl/>
        <w:spacing w:after="0"/>
        <w:jc w:val="left"/>
        <w:rPr>
          <w:rFonts w:ascii="Times New Roman" w:eastAsia="Calibri" w:hAnsi="Times New Roman" w:cs="Times New Roman"/>
          <w:b/>
          <w:bCs/>
          <w:color w:val="auto"/>
          <w:sz w:val="22"/>
          <w:szCs w:val="22"/>
          <w:lang w:eastAsia="en-US"/>
        </w:rPr>
      </w:pPr>
    </w:p>
    <w:p w14:paraId="66F6D82F"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The following datasets should be able to be downloaded by end users:</w:t>
      </w:r>
    </w:p>
    <w:p w14:paraId="26D05E44" w14:textId="77777777" w:rsidR="007F0927" w:rsidRPr="00313B74" w:rsidRDefault="007F0927" w:rsidP="007F0927">
      <w:pPr>
        <w:widowControl/>
        <w:numPr>
          <w:ilvl w:val="0"/>
          <w:numId w:val="29"/>
        </w:numPr>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EuroRegionalMap (several Gigabytes, formats: e.g., Geopackage, Shapefile)</w:t>
      </w:r>
    </w:p>
    <w:p w14:paraId="22BD0C5B" w14:textId="77777777" w:rsidR="007F0927" w:rsidRPr="00313B74" w:rsidRDefault="007F0927" w:rsidP="007F0927">
      <w:pPr>
        <w:widowControl/>
        <w:numPr>
          <w:ilvl w:val="0"/>
          <w:numId w:val="29"/>
        </w:numPr>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EuroDEM (up to several Terabytes, formats: e.g., GeoTIFF)</w:t>
      </w:r>
    </w:p>
    <w:p w14:paraId="498FB4A2" w14:textId="77777777" w:rsidR="007F0927" w:rsidRPr="00313B74" w:rsidRDefault="007F0927" w:rsidP="007F0927">
      <w:pPr>
        <w:widowControl/>
        <w:numPr>
          <w:ilvl w:val="0"/>
          <w:numId w:val="29"/>
        </w:numPr>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Regional Gazetteer (several Gigabytes, formats: e.g., Geopackage, Shapefile)</w:t>
      </w:r>
    </w:p>
    <w:p w14:paraId="29117FD2" w14:textId="77777777" w:rsidR="007F0927" w:rsidRPr="00313B74" w:rsidRDefault="007F0927" w:rsidP="007F0927">
      <w:pPr>
        <w:widowControl/>
        <w:numPr>
          <w:ilvl w:val="0"/>
          <w:numId w:val="29"/>
        </w:numPr>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Image Service (up to several Terabytes, formats: e.g., GeoTIFF)</w:t>
      </w:r>
    </w:p>
    <w:p w14:paraId="1F617462" w14:textId="77777777" w:rsidR="007F0927" w:rsidRPr="00313B74" w:rsidRDefault="007F0927" w:rsidP="007F0927">
      <w:pPr>
        <w:widowControl/>
        <w:numPr>
          <w:ilvl w:val="0"/>
          <w:numId w:val="29"/>
        </w:numPr>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EuroGlobalMap (size to be clarified, formats: e.g., Geopackage, Shapefile)</w:t>
      </w:r>
    </w:p>
    <w:p w14:paraId="78BA85F3" w14:textId="77777777" w:rsidR="007F0927" w:rsidRPr="00313B74" w:rsidRDefault="007F0927" w:rsidP="007F0927">
      <w:pPr>
        <w:widowControl/>
        <w:numPr>
          <w:ilvl w:val="0"/>
          <w:numId w:val="29"/>
        </w:numPr>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Cadastral Index Map (size to be clarified, formats: e.g., Geopackage, Shapefile)</w:t>
      </w:r>
    </w:p>
    <w:p w14:paraId="26B1BDE1" w14:textId="77777777" w:rsidR="007F0927" w:rsidRPr="00313B74" w:rsidRDefault="007F0927" w:rsidP="007F0927">
      <w:pPr>
        <w:widowControl/>
        <w:spacing w:after="0"/>
        <w:jc w:val="left"/>
        <w:rPr>
          <w:rFonts w:ascii="Times New Roman" w:eastAsia="Calibri" w:hAnsi="Times New Roman" w:cs="Times New Roman"/>
          <w:b/>
          <w:bCs/>
          <w:color w:val="auto"/>
          <w:sz w:val="22"/>
          <w:szCs w:val="22"/>
          <w:lang w:eastAsia="en-US"/>
        </w:rPr>
      </w:pPr>
    </w:p>
    <w:p w14:paraId="0BCE2B4C"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 xml:space="preserve">The user interface should be able to present multiple download links per dataset to allow the relevant production team to provide the dataset in several formats. </w:t>
      </w:r>
    </w:p>
    <w:p w14:paraId="7F5FABD1"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The download for any dataset should also include a copy of the license and metadata.</w:t>
      </w:r>
    </w:p>
    <w:p w14:paraId="144F6D62" w14:textId="77777777" w:rsidR="007F0927" w:rsidRPr="00313B74" w:rsidRDefault="007F0927" w:rsidP="007F0927">
      <w:pPr>
        <w:widowControl/>
        <w:spacing w:after="0"/>
        <w:jc w:val="left"/>
        <w:rPr>
          <w:rFonts w:ascii="Times New Roman" w:eastAsia="Calibri" w:hAnsi="Times New Roman" w:cs="Times New Roman"/>
          <w:b/>
          <w:bCs/>
          <w:color w:val="auto"/>
          <w:sz w:val="22"/>
          <w:szCs w:val="22"/>
          <w:highlight w:val="yellow"/>
          <w:lang w:eastAsia="en-US"/>
        </w:rPr>
      </w:pPr>
    </w:p>
    <w:p w14:paraId="46241734" w14:textId="77777777" w:rsidR="007F0927" w:rsidRPr="00313B74" w:rsidRDefault="007F0927" w:rsidP="007F0927">
      <w:pPr>
        <w:widowControl/>
        <w:spacing w:after="0"/>
        <w:jc w:val="left"/>
        <w:rPr>
          <w:rFonts w:ascii="Times New Roman" w:eastAsia="Calibri" w:hAnsi="Times New Roman" w:cs="Times New Roman"/>
          <w:b/>
          <w:bCs/>
          <w:color w:val="auto"/>
          <w:sz w:val="22"/>
          <w:szCs w:val="22"/>
          <w:lang w:eastAsia="en-US"/>
        </w:rPr>
      </w:pPr>
      <w:r w:rsidRPr="00313B74">
        <w:rPr>
          <w:rFonts w:ascii="Times New Roman" w:eastAsia="Calibri" w:hAnsi="Times New Roman" w:cs="Times New Roman"/>
          <w:b/>
          <w:bCs/>
          <w:color w:val="auto"/>
          <w:sz w:val="22"/>
          <w:szCs w:val="22"/>
          <w:lang w:eastAsia="en-US"/>
        </w:rPr>
        <w:t>Web Map Service:</w:t>
      </w:r>
    </w:p>
    <w:p w14:paraId="5EA7D355" w14:textId="77777777" w:rsidR="007F0927" w:rsidRPr="00313B74" w:rsidRDefault="007F0927" w:rsidP="007F0927">
      <w:pPr>
        <w:widowControl/>
        <w:spacing w:after="0"/>
        <w:jc w:val="left"/>
        <w:rPr>
          <w:rFonts w:ascii="Times New Roman" w:eastAsia="Calibri" w:hAnsi="Times New Roman" w:cs="Times New Roman"/>
          <w:b/>
          <w:bCs/>
          <w:color w:val="auto"/>
          <w:sz w:val="22"/>
          <w:szCs w:val="22"/>
          <w:lang w:eastAsia="en-US"/>
        </w:rPr>
      </w:pPr>
    </w:p>
    <w:p w14:paraId="719AEE1E" w14:textId="77777777" w:rsidR="007F0927" w:rsidRPr="00313B74" w:rsidRDefault="007F0927" w:rsidP="007F0927">
      <w:pPr>
        <w:widowControl/>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The following datasets should be published as Web Map Services (OGC WMS Standard):</w:t>
      </w:r>
      <w:r w:rsidRPr="00313B74">
        <w:rPr>
          <w:rFonts w:ascii="Times New Roman" w:eastAsia="Calibri" w:hAnsi="Times New Roman" w:cs="Times New Roman"/>
          <w:color w:val="auto"/>
          <w:sz w:val="22"/>
          <w:szCs w:val="22"/>
          <w:lang w:eastAsia="en-US"/>
        </w:rPr>
        <w:tab/>
      </w:r>
    </w:p>
    <w:p w14:paraId="5FADF8FF" w14:textId="77777777" w:rsidR="007F0927" w:rsidRPr="00313B74" w:rsidRDefault="007F0927" w:rsidP="007F0927">
      <w:pPr>
        <w:widowControl/>
        <w:numPr>
          <w:ilvl w:val="0"/>
          <w:numId w:val="29"/>
        </w:numPr>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EuroRegionalMap</w:t>
      </w:r>
    </w:p>
    <w:p w14:paraId="30363178" w14:textId="77777777" w:rsidR="007F0927" w:rsidRPr="00313B74" w:rsidRDefault="007F0927" w:rsidP="007F0927">
      <w:pPr>
        <w:widowControl/>
        <w:numPr>
          <w:ilvl w:val="0"/>
          <w:numId w:val="29"/>
        </w:numPr>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EuroDEM</w:t>
      </w:r>
    </w:p>
    <w:p w14:paraId="2A14927A" w14:textId="77777777" w:rsidR="007F0927" w:rsidRPr="00313B74" w:rsidRDefault="007F0927" w:rsidP="007F0927">
      <w:pPr>
        <w:widowControl/>
        <w:numPr>
          <w:ilvl w:val="0"/>
          <w:numId w:val="29"/>
        </w:numPr>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Regional Gazetteer</w:t>
      </w:r>
    </w:p>
    <w:p w14:paraId="7244098A" w14:textId="77777777" w:rsidR="007F0927" w:rsidRPr="00313B74" w:rsidRDefault="007F0927" w:rsidP="007F0927">
      <w:pPr>
        <w:widowControl/>
        <w:numPr>
          <w:ilvl w:val="0"/>
          <w:numId w:val="29"/>
        </w:numPr>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EuroGeographics Basemap</w:t>
      </w:r>
    </w:p>
    <w:p w14:paraId="372EEE51" w14:textId="77777777" w:rsidR="007F0927" w:rsidRPr="00313B74" w:rsidRDefault="007F0927" w:rsidP="007F0927">
      <w:pPr>
        <w:widowControl/>
        <w:numPr>
          <w:ilvl w:val="0"/>
          <w:numId w:val="29"/>
        </w:numPr>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EuroGlobalMap</w:t>
      </w:r>
    </w:p>
    <w:p w14:paraId="1E796495" w14:textId="77777777" w:rsidR="007F0927" w:rsidRPr="00313B74" w:rsidRDefault="007F0927" w:rsidP="007F0927">
      <w:pPr>
        <w:widowControl/>
        <w:numPr>
          <w:ilvl w:val="0"/>
          <w:numId w:val="29"/>
        </w:numPr>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Image Service (provided by BKG)</w:t>
      </w:r>
    </w:p>
    <w:p w14:paraId="321462B9" w14:textId="77777777" w:rsidR="007F0927" w:rsidRPr="00313B74" w:rsidRDefault="007F0927" w:rsidP="007F0927">
      <w:pPr>
        <w:widowControl/>
        <w:numPr>
          <w:ilvl w:val="0"/>
          <w:numId w:val="29"/>
        </w:numPr>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Cadastral Index Map</w:t>
      </w:r>
    </w:p>
    <w:p w14:paraId="531C2EB2"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7B38342F"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The user interface should be able to present additional services provided by the production teams. Integration of services that offer a WMTS API should also be possible.</w:t>
      </w:r>
    </w:p>
    <w:p w14:paraId="3636E0E4" w14:textId="77777777" w:rsidR="007F0927" w:rsidRPr="00313B74" w:rsidRDefault="007F0927" w:rsidP="007F0927">
      <w:pPr>
        <w:widowControl/>
        <w:spacing w:after="0"/>
        <w:jc w:val="left"/>
        <w:rPr>
          <w:rFonts w:ascii="Times New Roman" w:eastAsia="Calibri" w:hAnsi="Times New Roman" w:cs="Times New Roman"/>
          <w:b/>
          <w:bCs/>
          <w:color w:val="auto"/>
          <w:sz w:val="22"/>
          <w:szCs w:val="22"/>
          <w:highlight w:val="yellow"/>
          <w:lang w:eastAsia="en-US"/>
        </w:rPr>
      </w:pPr>
    </w:p>
    <w:p w14:paraId="725E615E" w14:textId="77777777" w:rsidR="007F0927" w:rsidRPr="00313B74" w:rsidRDefault="007F0927" w:rsidP="007F0927">
      <w:pPr>
        <w:widowControl/>
        <w:spacing w:after="0"/>
        <w:jc w:val="left"/>
        <w:rPr>
          <w:rFonts w:ascii="Times New Roman" w:eastAsia="Calibri" w:hAnsi="Times New Roman" w:cs="Times New Roman"/>
          <w:b/>
          <w:bCs/>
          <w:color w:val="auto"/>
          <w:sz w:val="22"/>
          <w:szCs w:val="22"/>
          <w:lang w:eastAsia="en-US"/>
        </w:rPr>
      </w:pPr>
      <w:r w:rsidRPr="00313B74">
        <w:rPr>
          <w:rFonts w:ascii="Times New Roman" w:eastAsia="Calibri" w:hAnsi="Times New Roman" w:cs="Times New Roman"/>
          <w:b/>
          <w:bCs/>
          <w:color w:val="auto"/>
          <w:sz w:val="22"/>
          <w:szCs w:val="22"/>
          <w:lang w:eastAsia="en-US"/>
        </w:rPr>
        <w:t>Web Feature Services:</w:t>
      </w:r>
    </w:p>
    <w:p w14:paraId="67635E9C" w14:textId="77777777" w:rsidR="007F0927" w:rsidRPr="00313B74" w:rsidRDefault="007F0927" w:rsidP="007F0927">
      <w:pPr>
        <w:widowControl/>
        <w:spacing w:after="0"/>
        <w:jc w:val="left"/>
        <w:rPr>
          <w:rFonts w:ascii="Times New Roman" w:eastAsia="Calibri" w:hAnsi="Times New Roman" w:cs="Times New Roman"/>
          <w:b/>
          <w:bCs/>
          <w:color w:val="auto"/>
          <w:sz w:val="22"/>
          <w:szCs w:val="22"/>
          <w:lang w:eastAsia="en-US"/>
        </w:rPr>
      </w:pPr>
    </w:p>
    <w:p w14:paraId="29CA4B7C" w14:textId="77777777" w:rsidR="007F0927" w:rsidRPr="00313B74" w:rsidRDefault="007F0927" w:rsidP="007F0927">
      <w:pPr>
        <w:widowControl/>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The following datasets should be published as Web Feature Services: (OGC WFS Standard):</w:t>
      </w:r>
      <w:r w:rsidRPr="00313B74">
        <w:rPr>
          <w:rFonts w:ascii="Times New Roman" w:eastAsia="Calibri" w:hAnsi="Times New Roman" w:cs="Times New Roman"/>
          <w:color w:val="auto"/>
          <w:sz w:val="22"/>
          <w:szCs w:val="22"/>
          <w:lang w:eastAsia="en-US"/>
        </w:rPr>
        <w:tab/>
      </w:r>
      <w:r w:rsidRPr="00313B74">
        <w:rPr>
          <w:rFonts w:ascii="Times New Roman" w:eastAsia="Calibri" w:hAnsi="Times New Roman" w:cs="Times New Roman"/>
          <w:color w:val="auto"/>
          <w:sz w:val="22"/>
          <w:szCs w:val="22"/>
          <w:lang w:eastAsia="en-US"/>
        </w:rPr>
        <w:tab/>
      </w:r>
    </w:p>
    <w:p w14:paraId="50BEA318" w14:textId="77777777" w:rsidR="007F0927" w:rsidRPr="00313B74" w:rsidRDefault="007F0927" w:rsidP="007F0927">
      <w:pPr>
        <w:widowControl/>
        <w:numPr>
          <w:ilvl w:val="0"/>
          <w:numId w:val="29"/>
        </w:numPr>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EuroRegionalMap</w:t>
      </w:r>
    </w:p>
    <w:p w14:paraId="3C83C1C3" w14:textId="77777777" w:rsidR="007F0927" w:rsidRPr="00313B74" w:rsidRDefault="007F0927" w:rsidP="007F0927">
      <w:pPr>
        <w:widowControl/>
        <w:numPr>
          <w:ilvl w:val="0"/>
          <w:numId w:val="29"/>
        </w:numPr>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Regional Gazetteer (provided by BKG)</w:t>
      </w:r>
    </w:p>
    <w:p w14:paraId="25AD1ADA" w14:textId="77777777" w:rsidR="007F0927" w:rsidRPr="00313B74" w:rsidRDefault="007F0927" w:rsidP="007F0927">
      <w:pPr>
        <w:widowControl/>
        <w:numPr>
          <w:ilvl w:val="0"/>
          <w:numId w:val="29"/>
        </w:numPr>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EuroGlobalMap</w:t>
      </w:r>
    </w:p>
    <w:p w14:paraId="7CEBDBD5" w14:textId="77777777" w:rsidR="007F0927" w:rsidRPr="00313B74" w:rsidRDefault="007F0927" w:rsidP="007F0927">
      <w:pPr>
        <w:widowControl/>
        <w:spacing w:after="0"/>
        <w:contextualSpacing/>
        <w:jc w:val="left"/>
        <w:rPr>
          <w:rFonts w:ascii="Times New Roman" w:eastAsia="Calibri" w:hAnsi="Times New Roman" w:cs="Times New Roman"/>
          <w:color w:val="auto"/>
          <w:sz w:val="22"/>
          <w:szCs w:val="22"/>
          <w:lang w:eastAsia="en-US"/>
        </w:rPr>
      </w:pPr>
    </w:p>
    <w:p w14:paraId="7F5D74E2" w14:textId="77777777" w:rsidR="007F0927" w:rsidRPr="00313B74" w:rsidRDefault="007F0927" w:rsidP="007F0927">
      <w:pPr>
        <w:widowControl/>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These should be published as Web Feature Services (WFS) to OGC standards from a central database.</w:t>
      </w:r>
    </w:p>
    <w:p w14:paraId="3F5A01B4" w14:textId="77777777" w:rsidR="007F0927" w:rsidRPr="00313B74" w:rsidRDefault="007F0927" w:rsidP="007F0927">
      <w:pPr>
        <w:widowControl/>
        <w:spacing w:after="0"/>
        <w:contextualSpacing/>
        <w:jc w:val="left"/>
        <w:rPr>
          <w:rFonts w:ascii="Times New Roman" w:eastAsia="Calibri" w:hAnsi="Times New Roman" w:cs="Times New Roman"/>
          <w:color w:val="auto"/>
          <w:sz w:val="22"/>
          <w:szCs w:val="22"/>
          <w:lang w:eastAsia="en-US"/>
        </w:rPr>
      </w:pPr>
    </w:p>
    <w:p w14:paraId="7B003D1D" w14:textId="77777777" w:rsidR="007F0927" w:rsidRPr="00313B74" w:rsidRDefault="007F0927" w:rsidP="007F0927">
      <w:pPr>
        <w:widowControl/>
        <w:spacing w:after="0"/>
        <w:contextualSpacing/>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lastRenderedPageBreak/>
        <w:t>The user interface should be able to present additional services provided by the production teams.</w:t>
      </w:r>
    </w:p>
    <w:p w14:paraId="533582DC" w14:textId="56463BC8" w:rsidR="007F0927" w:rsidRPr="00313B74" w:rsidRDefault="00730A60" w:rsidP="007F0927">
      <w:pPr>
        <w:widowControl/>
        <w:shd w:val="clear" w:color="auto" w:fill="FEFEFE"/>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Each party in this project will create the INSPIRE metadata for their own data &amp; services.  The contractor must ensure that al</w:t>
      </w:r>
      <w:r w:rsidR="007F0927" w:rsidRPr="00313B74">
        <w:rPr>
          <w:rFonts w:ascii="Times New Roman" w:eastAsia="Calibri" w:hAnsi="Times New Roman" w:cs="Times New Roman"/>
          <w:color w:val="auto"/>
          <w:sz w:val="22"/>
          <w:szCs w:val="22"/>
          <w:lang w:eastAsia="en-US"/>
        </w:rPr>
        <w:t xml:space="preserve">l datasets will have metadata with the </w:t>
      </w:r>
      <w:proofErr w:type="spellStart"/>
      <w:r w:rsidR="009B05B8" w:rsidRPr="00313B74">
        <w:rPr>
          <w:rFonts w:ascii="Times New Roman" w:eastAsia="Calibri" w:hAnsi="Times New Roman" w:cs="Times New Roman"/>
          <w:color w:val="auto"/>
          <w:sz w:val="22"/>
          <w:szCs w:val="22"/>
          <w:lang w:eastAsia="en-US"/>
        </w:rPr>
        <w:t>GeoDCAT-AP</w:t>
      </w:r>
      <w:r w:rsidR="007F0927" w:rsidRPr="00313B74">
        <w:rPr>
          <w:rFonts w:ascii="Times New Roman" w:eastAsia="Calibri" w:hAnsi="Times New Roman" w:cs="Times New Roman"/>
          <w:color w:val="auto"/>
          <w:sz w:val="22"/>
          <w:szCs w:val="22"/>
          <w:lang w:eastAsia="en-US"/>
        </w:rPr>
        <w:t>application</w:t>
      </w:r>
      <w:proofErr w:type="spellEnd"/>
      <w:r w:rsidR="007F0927" w:rsidRPr="00313B74">
        <w:rPr>
          <w:rFonts w:ascii="Times New Roman" w:eastAsia="Calibri" w:hAnsi="Times New Roman" w:cs="Times New Roman"/>
          <w:color w:val="auto"/>
          <w:sz w:val="22"/>
          <w:szCs w:val="22"/>
          <w:lang w:eastAsia="en-US"/>
        </w:rPr>
        <w:t xml:space="preserve"> profile to enable the EDP to consume them and ISO/GMD-based metadata for CSW API’s to allow them to be discovered through other geoportals including geo.be.  </w:t>
      </w:r>
      <w:r w:rsidR="007F0927" w:rsidRPr="00313B74">
        <w:rPr>
          <w:rFonts w:ascii="Times New Roman" w:eastAsia="Times New Roman" w:hAnsi="Times New Roman" w:cs="Times New Roman"/>
          <w:color w:val="auto"/>
          <w:sz w:val="22"/>
          <w:szCs w:val="22"/>
          <w:lang w:eastAsia="en-GB"/>
        </w:rPr>
        <w:t>For this, the metadata must use the INSPIRE profile and follow the implementation guide of NGIB for the creation and maintenance of the metadata</w:t>
      </w:r>
      <w:r w:rsidRPr="00313B74">
        <w:rPr>
          <w:rFonts w:ascii="Times New Roman" w:eastAsia="Times New Roman" w:hAnsi="Times New Roman" w:cs="Times New Roman"/>
          <w:color w:val="auto"/>
          <w:sz w:val="22"/>
          <w:szCs w:val="22"/>
          <w:lang w:eastAsia="en-GB"/>
        </w:rPr>
        <w:t xml:space="preserve">.  </w:t>
      </w:r>
      <w:r w:rsidRPr="00313B74">
        <w:rPr>
          <w:rFonts w:ascii="Times New Roman" w:eastAsia="Calibri" w:hAnsi="Times New Roman" w:cs="Times New Roman"/>
          <w:color w:val="auto"/>
          <w:sz w:val="22"/>
          <w:szCs w:val="22"/>
          <w:lang w:eastAsia="en-US"/>
        </w:rPr>
        <w:t>If the contractor provides additional services using this data (e.g., a WMS), they will be responsible for the creation of metadata for those services.</w:t>
      </w:r>
    </w:p>
    <w:p w14:paraId="6A3174BD" w14:textId="77777777" w:rsidR="007F0927" w:rsidRPr="00313B74" w:rsidRDefault="007F0927" w:rsidP="007F0927">
      <w:pPr>
        <w:widowControl/>
        <w:shd w:val="clear" w:color="auto" w:fill="FEFEFE"/>
        <w:spacing w:after="0"/>
        <w:jc w:val="left"/>
        <w:rPr>
          <w:rFonts w:ascii="Times New Roman" w:eastAsia="Calibri" w:hAnsi="Times New Roman" w:cs="Times New Roman"/>
          <w:color w:val="auto"/>
          <w:sz w:val="22"/>
          <w:szCs w:val="22"/>
          <w:lang w:eastAsia="en-US"/>
        </w:rPr>
      </w:pPr>
    </w:p>
    <w:p w14:paraId="46EA1F8B" w14:textId="77777777" w:rsidR="007F0927" w:rsidRPr="00313B74" w:rsidRDefault="007F0927" w:rsidP="007F0927">
      <w:pPr>
        <w:widowControl/>
        <w:shd w:val="clear" w:color="auto" w:fill="FEFEFE"/>
        <w:spacing w:after="0"/>
        <w:jc w:val="left"/>
        <w:rPr>
          <w:rFonts w:ascii="Times New Roman" w:eastAsia="Calibri" w:hAnsi="Times New Roman" w:cs="Times New Roman"/>
          <w:b/>
          <w:bCs/>
          <w:color w:val="auto"/>
          <w:sz w:val="22"/>
          <w:szCs w:val="22"/>
          <w:lang w:eastAsia="en-US"/>
        </w:rPr>
      </w:pPr>
      <w:r w:rsidRPr="00313B74">
        <w:rPr>
          <w:rFonts w:ascii="Times New Roman" w:eastAsia="Calibri" w:hAnsi="Times New Roman" w:cs="Times New Roman"/>
          <w:b/>
          <w:bCs/>
          <w:color w:val="auto"/>
          <w:sz w:val="22"/>
          <w:szCs w:val="22"/>
          <w:lang w:eastAsia="en-US"/>
        </w:rPr>
        <w:t>APIs, File Formats and Data Models</w:t>
      </w:r>
    </w:p>
    <w:p w14:paraId="06587059" w14:textId="77777777" w:rsidR="007F0927" w:rsidRPr="00313B74" w:rsidRDefault="007F0927" w:rsidP="007F0927">
      <w:pPr>
        <w:widowControl/>
        <w:shd w:val="clear" w:color="auto" w:fill="FEFEFE"/>
        <w:spacing w:after="0"/>
        <w:jc w:val="left"/>
        <w:rPr>
          <w:rFonts w:ascii="Times New Roman" w:eastAsia="Calibri" w:hAnsi="Times New Roman" w:cs="Times New Roman"/>
          <w:b/>
          <w:bCs/>
          <w:color w:val="auto"/>
          <w:sz w:val="22"/>
          <w:szCs w:val="22"/>
          <w:lang w:eastAsia="en-US"/>
        </w:rPr>
      </w:pPr>
    </w:p>
    <w:p w14:paraId="0BCF4747" w14:textId="57D6DA30" w:rsidR="003E22AA" w:rsidRPr="00313B74" w:rsidRDefault="003E22AA" w:rsidP="003E22AA">
      <w:pPr>
        <w:widowControl/>
        <w:spacing w:before="100" w:beforeAutospacing="1" w:after="100" w:afterAutospacing="1"/>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Please note that adaptations to the source data models (</w:t>
      </w:r>
      <w:r w:rsidR="00405816" w:rsidRPr="00313B74">
        <w:rPr>
          <w:rFonts w:ascii="Times New Roman" w:eastAsia="Calibri" w:hAnsi="Times New Roman" w:cs="Times New Roman"/>
          <w:color w:val="auto"/>
          <w:sz w:val="22"/>
          <w:szCs w:val="22"/>
          <w:lang w:eastAsia="en-US"/>
        </w:rPr>
        <w:t xml:space="preserve">e.g. </w:t>
      </w:r>
      <w:r w:rsidRPr="00313B74">
        <w:rPr>
          <w:rFonts w:ascii="Times New Roman" w:eastAsia="Calibri" w:hAnsi="Times New Roman" w:cs="Times New Roman"/>
          <w:color w:val="auto"/>
          <w:sz w:val="22"/>
          <w:szCs w:val="22"/>
          <w:lang w:eastAsia="en-US"/>
        </w:rPr>
        <w:t xml:space="preserve">attribute names/structure inside the data) will not be possible.  </w:t>
      </w:r>
      <w:r w:rsidR="00405816" w:rsidRPr="00313B74">
        <w:rPr>
          <w:rFonts w:ascii="Times New Roman" w:eastAsia="Calibri" w:hAnsi="Times New Roman" w:cs="Times New Roman"/>
          <w:color w:val="auto"/>
          <w:sz w:val="22"/>
          <w:szCs w:val="22"/>
          <w:lang w:eastAsia="en-US"/>
        </w:rPr>
        <w:t>T</w:t>
      </w:r>
      <w:r w:rsidRPr="00313B74">
        <w:rPr>
          <w:rFonts w:ascii="Times New Roman" w:eastAsia="Calibri" w:hAnsi="Times New Roman" w:cs="Times New Roman"/>
          <w:color w:val="auto"/>
          <w:sz w:val="22"/>
          <w:szCs w:val="22"/>
          <w:lang w:eastAsia="en-US"/>
        </w:rPr>
        <w:t xml:space="preserve">he contractor must deal with the data as it is. </w:t>
      </w:r>
      <w:r w:rsidR="00405816" w:rsidRPr="00313B74">
        <w:rPr>
          <w:rFonts w:ascii="Times New Roman" w:eastAsia="Calibri" w:hAnsi="Times New Roman" w:cs="Times New Roman"/>
          <w:color w:val="auto"/>
          <w:sz w:val="22"/>
          <w:szCs w:val="22"/>
          <w:lang w:eastAsia="en-US"/>
        </w:rPr>
        <w:t xml:space="preserve">New API’s, file formats and data models should not be created where possible.  </w:t>
      </w:r>
    </w:p>
    <w:p w14:paraId="1EC8E75F" w14:textId="687D5A32"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Current OGC standard API’s and file formats should be used to enable EuroGeographic’s members to consume the datasets. Use of other widespread file formats (e.g., Shapefiles) is acceptable in addition. Adoption of further existing guidelines (e.g., INSPIRE) is preferable for the design of keyword lists, table columns, etc.</w:t>
      </w:r>
    </w:p>
    <w:p w14:paraId="1C60F31E"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4E5B83F0"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27E17750"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Generally, at least the following versions of the API standards need to be supported:</w:t>
      </w:r>
    </w:p>
    <w:p w14:paraId="0FAB0BD6"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p>
    <w:p w14:paraId="2FF1C711" w14:textId="37CCB9E5" w:rsidR="007F0927" w:rsidRPr="0007246E"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 xml:space="preserve">For WMS, version 1.3(.x) – see </w:t>
      </w:r>
      <w:hyperlink r:id="rId25" w:history="1">
        <w:r w:rsidRPr="009531E4">
          <w:rPr>
            <w:rStyle w:val="Hyperlink"/>
            <w:rFonts w:ascii="Times New Roman" w:eastAsia="Calibri" w:hAnsi="Times New Roman" w:cs="Times New Roman"/>
            <w:sz w:val="22"/>
            <w:szCs w:val="22"/>
            <w:lang w:eastAsia="en-US"/>
          </w:rPr>
          <w:t>https://www.ogc.org/standards/wms</w:t>
        </w:r>
      </w:hyperlink>
    </w:p>
    <w:p w14:paraId="696EA519" w14:textId="77777777" w:rsidR="007F0927" w:rsidRPr="009531E4" w:rsidRDefault="007F0927" w:rsidP="007F0927">
      <w:pPr>
        <w:widowControl/>
        <w:spacing w:after="0"/>
        <w:jc w:val="left"/>
        <w:rPr>
          <w:rFonts w:ascii="Times New Roman" w:eastAsia="Calibri" w:hAnsi="Times New Roman" w:cs="Times New Roman"/>
          <w:color w:val="auto"/>
          <w:sz w:val="22"/>
          <w:szCs w:val="22"/>
          <w:lang w:eastAsia="en-US"/>
        </w:rPr>
      </w:pPr>
    </w:p>
    <w:p w14:paraId="54C0ACB0" w14:textId="77777777" w:rsidR="007F0927" w:rsidRPr="009531E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 xml:space="preserve">For WFS, version 2.0(.x) – see </w:t>
      </w:r>
      <w:hyperlink r:id="rId26" w:history="1">
        <w:r w:rsidRPr="009531E4">
          <w:rPr>
            <w:rFonts w:ascii="Times New Roman" w:eastAsia="Calibri" w:hAnsi="Times New Roman" w:cs="Times New Roman"/>
            <w:color w:val="0563C1"/>
            <w:sz w:val="22"/>
            <w:szCs w:val="22"/>
            <w:u w:val="single"/>
            <w:lang w:eastAsia="en-US"/>
          </w:rPr>
          <w:t>https://www.ogc.org/standards/wfs</w:t>
        </w:r>
      </w:hyperlink>
      <w:r w:rsidRPr="0007246E">
        <w:rPr>
          <w:rFonts w:ascii="Times New Roman" w:eastAsia="Calibri" w:hAnsi="Times New Roman" w:cs="Times New Roman"/>
          <w:color w:val="auto"/>
          <w:sz w:val="22"/>
          <w:szCs w:val="22"/>
          <w:lang w:eastAsia="en-US"/>
        </w:rPr>
        <w:t xml:space="preserve"> (“Simple WFS” conformance is sufficient)</w:t>
      </w:r>
    </w:p>
    <w:p w14:paraId="7EADB865" w14:textId="6FC9D4B8" w:rsidR="007F0927" w:rsidRPr="0007246E"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 xml:space="preserve">For CSW, version 2.0(.x) – see </w:t>
      </w:r>
      <w:hyperlink r:id="rId27" w:history="1">
        <w:r w:rsidRPr="009531E4">
          <w:rPr>
            <w:rStyle w:val="Hyperlink"/>
            <w:rFonts w:ascii="Times New Roman" w:eastAsia="Calibri" w:hAnsi="Times New Roman" w:cs="Times New Roman"/>
            <w:sz w:val="22"/>
            <w:szCs w:val="22"/>
            <w:lang w:eastAsia="en-US"/>
          </w:rPr>
          <w:t>https://www.ogc.org/standards/cat</w:t>
        </w:r>
      </w:hyperlink>
    </w:p>
    <w:p w14:paraId="2185AB5F" w14:textId="77777777" w:rsidR="007F0927" w:rsidRPr="009531E4" w:rsidRDefault="007F0927" w:rsidP="007F0927">
      <w:pPr>
        <w:widowControl/>
        <w:spacing w:after="0"/>
        <w:contextualSpacing/>
        <w:jc w:val="left"/>
        <w:rPr>
          <w:rFonts w:ascii="Times New Roman" w:eastAsia="Calibri" w:hAnsi="Times New Roman" w:cs="Times New Roman"/>
          <w:color w:val="auto"/>
          <w:sz w:val="22"/>
          <w:szCs w:val="22"/>
          <w:highlight w:val="yellow"/>
          <w:lang w:eastAsia="en-US"/>
        </w:rPr>
      </w:pPr>
    </w:p>
    <w:p w14:paraId="200C1775" w14:textId="72E20380" w:rsidR="007F0927" w:rsidRPr="00313B74" w:rsidRDefault="007F0927" w:rsidP="007F0927">
      <w:pPr>
        <w:widowControl/>
        <w:spacing w:after="0"/>
        <w:jc w:val="left"/>
        <w:rPr>
          <w:rFonts w:ascii="Times New Roman" w:eastAsia="Calibri" w:hAnsi="Times New Roman" w:cs="Times New Roman"/>
          <w:b/>
          <w:color w:val="auto"/>
          <w:sz w:val="22"/>
          <w:szCs w:val="22"/>
          <w:lang w:eastAsia="en-US"/>
        </w:rPr>
      </w:pPr>
      <w:r w:rsidRPr="00313B74">
        <w:rPr>
          <w:rFonts w:ascii="Times New Roman" w:eastAsia="Calibri" w:hAnsi="Times New Roman" w:cs="Times New Roman"/>
          <w:b/>
          <w:color w:val="auto"/>
          <w:sz w:val="22"/>
          <w:szCs w:val="22"/>
          <w:lang w:eastAsia="en-US"/>
        </w:rPr>
        <w:t>Find and Bind (Search/Discover)</w:t>
      </w:r>
    </w:p>
    <w:p w14:paraId="63AD30DF" w14:textId="77777777" w:rsidR="007F0927" w:rsidRPr="00313B74" w:rsidRDefault="007F0927" w:rsidP="007F0927">
      <w:pPr>
        <w:widowControl/>
        <w:spacing w:after="0"/>
        <w:jc w:val="left"/>
        <w:rPr>
          <w:rFonts w:ascii="Times New Roman" w:eastAsia="Calibri" w:hAnsi="Times New Roman" w:cs="Times New Roman"/>
          <w:b/>
          <w:color w:val="auto"/>
          <w:sz w:val="22"/>
          <w:szCs w:val="22"/>
          <w:lang w:eastAsia="en-US"/>
        </w:rPr>
      </w:pPr>
    </w:p>
    <w:p w14:paraId="0AECA2F9"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 xml:space="preserve">The user interface for the Open Maps for Europe services enable users to </w:t>
      </w:r>
      <w:r w:rsidRPr="00313B74">
        <w:rPr>
          <w:rFonts w:ascii="Times New Roman" w:eastAsia="Calibri" w:hAnsi="Times New Roman" w:cs="Times New Roman"/>
          <w:color w:val="auto"/>
          <w:sz w:val="22"/>
          <w:szCs w:val="22"/>
          <w:u w:val="single"/>
          <w:lang w:eastAsia="en-US"/>
        </w:rPr>
        <w:t>search, discover, acquire, license, download and use the</w:t>
      </w:r>
      <w:r w:rsidRPr="00313B74">
        <w:rPr>
          <w:rFonts w:ascii="Times New Roman" w:eastAsia="Calibri" w:hAnsi="Times New Roman" w:cs="Times New Roman"/>
          <w:color w:val="auto"/>
          <w:sz w:val="22"/>
          <w:szCs w:val="22"/>
          <w:lang w:eastAsia="en-US"/>
        </w:rPr>
        <w:t xml:space="preserve"> web services.</w:t>
      </w:r>
    </w:p>
    <w:p w14:paraId="37A392A0" w14:textId="77777777" w:rsidR="00AF1D1B" w:rsidRPr="00313B74" w:rsidRDefault="00AF1D1B" w:rsidP="00AF1D1B">
      <w:pPr>
        <w:rPr>
          <w:rFonts w:ascii="Times New Roman" w:eastAsia="Calibri" w:hAnsi="Times New Roman" w:cs="Times New Roman"/>
          <w:color w:val="auto"/>
          <w:sz w:val="22"/>
          <w:szCs w:val="22"/>
          <w:lang w:eastAsia="en-US"/>
        </w:rPr>
      </w:pPr>
    </w:p>
    <w:p w14:paraId="098DBFA7" w14:textId="5F3CB974" w:rsidR="00AF1D1B" w:rsidRPr="00313B74" w:rsidRDefault="007F0927" w:rsidP="00555C6E">
      <w:pPr>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The search and discover should be based on OGC CSW standard. This allows the EuroGeographics members and others to harvest the EuroGeographics metadata catalogue and to include the datasets in their geoportals in an automatic process.</w:t>
      </w:r>
      <w:r w:rsidR="00AF1D1B" w:rsidRPr="00313B74">
        <w:rPr>
          <w:rFonts w:ascii="Times New Roman" w:eastAsia="Calibri" w:hAnsi="Times New Roman" w:cs="Times New Roman"/>
          <w:color w:val="auto"/>
          <w:sz w:val="22"/>
          <w:szCs w:val="22"/>
          <w:lang w:eastAsia="en-US"/>
        </w:rPr>
        <w:t xml:space="preserve">  </w:t>
      </w:r>
    </w:p>
    <w:p w14:paraId="5DBE20AD" w14:textId="5B91C806" w:rsidR="00AF1D1B" w:rsidRPr="00313B74" w:rsidRDefault="00AF1D1B" w:rsidP="00555C6E">
      <w:pPr>
        <w:jc w:val="left"/>
      </w:pPr>
      <w:r w:rsidRPr="00313B74">
        <w:t xml:space="preserve">The user interface should integrate </w:t>
      </w:r>
      <w:r w:rsidRPr="00313B74">
        <w:rPr>
          <w:b/>
          <w:bCs/>
        </w:rPr>
        <w:t>a metadata catalogue</w:t>
      </w:r>
      <w:r w:rsidRPr="00313B74">
        <w:t xml:space="preserve"> based on a discovery service (CSW</w:t>
      </w:r>
      <w:r w:rsidR="0007246E" w:rsidRPr="00313B74">
        <w:t>).</w:t>
      </w:r>
      <w:r w:rsidRPr="00313B74">
        <w:t xml:space="preserve"> This metadata catalogue will have several functionalities for the metadata search using different filters like attribute name (e.g. name of the dataset) or full text search and specific keywords.  Metadata should be downloadable in XML, HTML and PDF format.</w:t>
      </w:r>
    </w:p>
    <w:p w14:paraId="61F88029" w14:textId="38960EE2" w:rsidR="00AF1D1B" w:rsidRPr="00313B74" w:rsidRDefault="00AF1D1B" w:rsidP="00555C6E">
      <w:pPr>
        <w:jc w:val="left"/>
      </w:pPr>
      <w:r w:rsidRPr="00313B74">
        <w:t xml:space="preserve">The metadata catalogue should </w:t>
      </w:r>
      <w:r w:rsidR="0007246E" w:rsidRPr="00313B74">
        <w:t>include</w:t>
      </w:r>
      <w:r w:rsidRPr="00313B74">
        <w:t xml:space="preserve"> a preview map of the data including bounding box, zoom scroll functionalities.</w:t>
      </w:r>
    </w:p>
    <w:p w14:paraId="155993A4" w14:textId="05723845" w:rsidR="00AF1D1B" w:rsidRPr="00313B74" w:rsidRDefault="00AF1D1B" w:rsidP="00555C6E">
      <w:pPr>
        <w:jc w:val="left"/>
        <w:rPr>
          <w:rStyle w:val="Hyperlink"/>
        </w:rPr>
      </w:pPr>
      <w:r w:rsidRPr="00313B74">
        <w:t xml:space="preserve">The metadata catalogue should include the possibility of direct download of the data, licence </w:t>
      </w:r>
      <w:r w:rsidR="0007246E" w:rsidRPr="00313B74">
        <w:t>document,</w:t>
      </w:r>
      <w:r w:rsidRPr="00313B74">
        <w:t xml:space="preserve"> data samples and data specifications. </w:t>
      </w:r>
    </w:p>
    <w:p w14:paraId="3334D82A" w14:textId="2881BFE3" w:rsidR="007F0927" w:rsidRPr="00313B74" w:rsidRDefault="007F0927" w:rsidP="00AF1D1B">
      <w:pPr>
        <w:widowControl/>
        <w:spacing w:after="0"/>
        <w:jc w:val="left"/>
        <w:rPr>
          <w:rFonts w:ascii="Times New Roman" w:eastAsia="Calibri" w:hAnsi="Times New Roman" w:cs="Times New Roman"/>
          <w:color w:val="0563C1"/>
          <w:sz w:val="22"/>
          <w:szCs w:val="22"/>
          <w:u w:val="single"/>
          <w:lang w:eastAsia="en-US"/>
        </w:rPr>
      </w:pPr>
    </w:p>
    <w:p w14:paraId="0D559575" w14:textId="77777777" w:rsidR="007F0927" w:rsidRPr="00313B74" w:rsidRDefault="007F0927" w:rsidP="007F0927">
      <w:pPr>
        <w:widowControl/>
        <w:spacing w:after="0"/>
        <w:jc w:val="left"/>
        <w:rPr>
          <w:rFonts w:ascii="Times New Roman" w:eastAsia="Calibri" w:hAnsi="Times New Roman" w:cs="Times New Roman"/>
          <w:color w:val="auto"/>
          <w:sz w:val="22"/>
          <w:szCs w:val="22"/>
          <w:lang w:eastAsia="en-US"/>
        </w:rPr>
      </w:pPr>
      <w:r w:rsidRPr="00313B74">
        <w:rPr>
          <w:rFonts w:ascii="Times New Roman" w:eastAsia="Calibri" w:hAnsi="Times New Roman" w:cs="Times New Roman"/>
          <w:color w:val="auto"/>
          <w:sz w:val="22"/>
          <w:szCs w:val="22"/>
          <w:lang w:eastAsia="en-US"/>
        </w:rPr>
        <w:t>Using CSW one can search for metadata using different filters like BBOX (Bounding Box), attribute name (e.g. name of the dataset) or full text search.</w:t>
      </w:r>
    </w:p>
    <w:p w14:paraId="5967CB44" w14:textId="378BBE6B" w:rsidR="004B7993" w:rsidRPr="00313B74" w:rsidRDefault="007F0927">
      <w:pPr>
        <w:rPr>
          <w:rFonts w:ascii="Times New Roman" w:eastAsia="Times New Roman" w:hAnsi="Times New Roman" w:cs="Times New Roman"/>
          <w:sz w:val="22"/>
          <w:szCs w:val="22"/>
        </w:rPr>
      </w:pPr>
      <w:r w:rsidRPr="00313B74">
        <w:rPr>
          <w:rFonts w:ascii="Times New Roman" w:eastAsia="Calibri" w:hAnsi="Times New Roman" w:cs="Times New Roman"/>
          <w:color w:val="auto"/>
          <w:sz w:val="22"/>
          <w:szCs w:val="22"/>
          <w:lang w:eastAsia="en-US"/>
        </w:rPr>
        <w:lastRenderedPageBreak/>
        <w:t>Returned records (in XML) should be visualised on a user interface as a metadata (HTML) and possible on a map including bounding box and/or sample data.</w:t>
      </w:r>
    </w:p>
    <w:p w14:paraId="39F8736B" w14:textId="77777777" w:rsidR="004B7993" w:rsidRPr="00313B74" w:rsidRDefault="004B7993" w:rsidP="004B7993">
      <w:pPr>
        <w:widowControl/>
        <w:spacing w:after="0"/>
        <w:jc w:val="left"/>
        <w:rPr>
          <w:rFonts w:ascii="Times New Roman" w:eastAsia="Calibri" w:hAnsi="Times New Roman" w:cs="Times New Roman"/>
          <w:b/>
          <w:color w:val="auto"/>
          <w:sz w:val="28"/>
          <w:szCs w:val="28"/>
          <w:lang w:eastAsia="en-US"/>
        </w:rPr>
        <w:sectPr w:rsidR="004B7993" w:rsidRPr="00313B74">
          <w:type w:val="continuous"/>
          <w:pgSz w:w="11913" w:h="16834"/>
          <w:pgMar w:top="709" w:right="1134" w:bottom="1134" w:left="1134" w:header="0" w:footer="720" w:gutter="0"/>
          <w:cols w:space="720"/>
        </w:sectPr>
      </w:pPr>
    </w:p>
    <w:p w14:paraId="1B160DB6" w14:textId="451FA318" w:rsidR="004B7993" w:rsidRPr="00313B74" w:rsidRDefault="00413FA9" w:rsidP="004B7993">
      <w:pPr>
        <w:widowControl/>
        <w:spacing w:after="0"/>
        <w:jc w:val="left"/>
        <w:rPr>
          <w:rFonts w:ascii="Times New Roman" w:eastAsia="Calibri" w:hAnsi="Times New Roman" w:cs="Times New Roman"/>
          <w:b/>
          <w:color w:val="auto"/>
          <w:sz w:val="28"/>
          <w:szCs w:val="28"/>
          <w:lang w:eastAsia="en-US"/>
        </w:rPr>
      </w:pPr>
      <w:r w:rsidRPr="0007246E">
        <w:rPr>
          <w:rFonts w:ascii="Calibri" w:eastAsia="Calibri" w:hAnsi="Calibri"/>
          <w:noProof/>
          <w:color w:val="auto"/>
          <w:sz w:val="22"/>
          <w:szCs w:val="22"/>
          <w:lang w:eastAsia="en-GB"/>
        </w:rPr>
        <w:lastRenderedPageBreak/>
        <mc:AlternateContent>
          <mc:Choice Requires="wps">
            <w:drawing>
              <wp:anchor distT="0" distB="0" distL="114300" distR="114300" simplePos="0" relativeHeight="251667456" behindDoc="0" locked="0" layoutInCell="1" allowOverlap="1" wp14:anchorId="02F418EF" wp14:editId="6B1378DF">
                <wp:simplePos x="0" y="0"/>
                <wp:positionH relativeFrom="margin">
                  <wp:posOffset>7699705</wp:posOffset>
                </wp:positionH>
                <wp:positionV relativeFrom="margin">
                  <wp:posOffset>-46076</wp:posOffset>
                </wp:positionV>
                <wp:extent cx="2000250" cy="257175"/>
                <wp:effectExtent l="0" t="0" r="19050" b="28575"/>
                <wp:wrapNone/>
                <wp:docPr id="6" name="Rechteck 2"/>
                <wp:cNvGraphicFramePr/>
                <a:graphic xmlns:a="http://schemas.openxmlformats.org/drawingml/2006/main">
                  <a:graphicData uri="http://schemas.microsoft.com/office/word/2010/wordprocessingShape">
                    <wps:wsp>
                      <wps:cNvSpPr/>
                      <wps:spPr>
                        <a:xfrm>
                          <a:off x="0" y="0"/>
                          <a:ext cx="2000250" cy="257175"/>
                        </a:xfrm>
                        <a:prstGeom prst="rect">
                          <a:avLst/>
                        </a:prstGeom>
                        <a:solidFill>
                          <a:schemeClr val="bg1">
                            <a:lumMod val="75000"/>
                          </a:schemeClr>
                        </a:solidFill>
                        <a:ln w="12700" cap="flat" cmpd="sng" algn="ctr">
                          <a:solidFill>
                            <a:schemeClr val="bg1">
                              <a:lumMod val="50000"/>
                            </a:schemeClr>
                          </a:solidFill>
                          <a:prstDash val="solid"/>
                          <a:miter lim="800000"/>
                        </a:ln>
                        <a:effectLst/>
                      </wps:spPr>
                      <wps:txbx>
                        <w:txbxContent>
                          <w:p w14:paraId="22375D3C" w14:textId="561E1CD8" w:rsidR="004D27F0" w:rsidRPr="00413FA9" w:rsidRDefault="004D27F0" w:rsidP="00413FA9">
                            <w:pPr>
                              <w:jc w:val="center"/>
                              <w:rPr>
                                <w:color w:val="FFFFFF" w:themeColor="background1"/>
                              </w:rPr>
                            </w:pPr>
                            <w:r>
                              <w:rPr>
                                <w:color w:val="FFFFFF" w:themeColor="background1"/>
                              </w:rPr>
                              <w:t>EuroGeographics</w:t>
                            </w:r>
                            <w:r w:rsidRPr="00413FA9">
                              <w:rPr>
                                <w:color w:val="FFFFFF" w:themeColor="background1"/>
                              </w:rPr>
                              <w:t xml:space="preserve"> responsible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F418EF" id="Rechteck 2" o:spid="_x0000_s1026" style="position:absolute;margin-left:606.3pt;margin-top:-3.65pt;width:157.5pt;height:20.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" fillcolor="#bfbfbf [2412]" strokecolor="#7f7f7f [1612]" strokeweight="1pt">
                <v:textbox>
                  <w:txbxContent>
                    <w:p w14:paraId="22375D3C" w14:textId="561E1CD8" w:rsidR="004D27F0" w:rsidRPr="00413FA9" w:rsidRDefault="004D27F0" w:rsidP="00413FA9">
                      <w:pPr>
                        <w:jc w:val="center"/>
                        <w:rPr>
                          <w:color w:val="FFFFFF" w:themeColor="background1"/>
                        </w:rPr>
                      </w:pPr>
                      <w:r>
                        <w:rPr>
                          <w:color w:val="FFFFFF" w:themeColor="background1"/>
                        </w:rPr>
                        <w:t>EuroGeographics</w:t>
                      </w:r>
                      <w:r w:rsidRPr="00413FA9">
                        <w:rPr>
                          <w:color w:val="FFFFFF" w:themeColor="background1"/>
                        </w:rPr>
                        <w:t xml:space="preserve"> responsible</w:t>
                      </w:r>
                    </w:p>
                  </w:txbxContent>
                </v:textbox>
                <w10:wrap anchorx="margin" anchory="margin"/>
              </v:rect>
            </w:pict>
          </mc:Fallback>
        </mc:AlternateContent>
      </w:r>
      <w:r w:rsidR="004B7993" w:rsidRPr="0007246E">
        <w:rPr>
          <w:rFonts w:ascii="Times New Roman" w:eastAsia="Calibri" w:hAnsi="Times New Roman" w:cs="Times New Roman"/>
          <w:b/>
          <w:color w:val="auto"/>
          <w:sz w:val="28"/>
          <w:szCs w:val="28"/>
          <w:lang w:eastAsia="en-US"/>
        </w:rPr>
        <w:t>Annex II –</w:t>
      </w:r>
      <w:r w:rsidR="00590063" w:rsidRPr="00313B74">
        <w:rPr>
          <w:rFonts w:ascii="Times New Roman" w:eastAsia="Calibri" w:hAnsi="Times New Roman" w:cs="Times New Roman"/>
          <w:b/>
          <w:color w:val="auto"/>
          <w:sz w:val="28"/>
          <w:szCs w:val="28"/>
          <w:lang w:eastAsia="en-US"/>
        </w:rPr>
        <w:t>Technical</w:t>
      </w:r>
      <w:r w:rsidR="004B7993" w:rsidRPr="00313B74">
        <w:rPr>
          <w:rFonts w:ascii="Times New Roman" w:eastAsia="Calibri" w:hAnsi="Times New Roman" w:cs="Times New Roman"/>
          <w:b/>
          <w:color w:val="auto"/>
          <w:sz w:val="28"/>
          <w:szCs w:val="28"/>
          <w:lang w:eastAsia="en-US"/>
        </w:rPr>
        <w:t xml:space="preserve"> Responsibilities - Organigram</w:t>
      </w:r>
    </w:p>
    <w:p w14:paraId="0392E137" w14:textId="70B3B477" w:rsidR="004B7993" w:rsidRPr="0007246E" w:rsidRDefault="004B7993" w:rsidP="004B7993">
      <w:pPr>
        <w:widowControl/>
        <w:spacing w:after="0"/>
        <w:jc w:val="left"/>
        <w:rPr>
          <w:rFonts w:ascii="Times New Roman" w:eastAsia="Calibri" w:hAnsi="Times New Roman" w:cs="Times New Roman"/>
          <w:b/>
          <w:color w:val="auto"/>
          <w:sz w:val="28"/>
          <w:szCs w:val="28"/>
          <w:lang w:eastAsia="en-US"/>
        </w:rPr>
      </w:pPr>
      <w:r w:rsidRPr="0007246E">
        <w:rPr>
          <w:rFonts w:ascii="Calibri" w:eastAsia="Calibri" w:hAnsi="Calibri"/>
          <w:noProof/>
          <w:color w:val="auto"/>
          <w:sz w:val="22"/>
          <w:szCs w:val="22"/>
          <w:lang w:eastAsia="en-GB"/>
        </w:rPr>
        <mc:AlternateContent>
          <mc:Choice Requires="wps">
            <w:drawing>
              <wp:anchor distT="0" distB="0" distL="114300" distR="114300" simplePos="0" relativeHeight="251661312" behindDoc="0" locked="0" layoutInCell="1" allowOverlap="1" wp14:anchorId="26F8A244" wp14:editId="749438CB">
                <wp:simplePos x="0" y="0"/>
                <wp:positionH relativeFrom="margin">
                  <wp:posOffset>7714335</wp:posOffset>
                </wp:positionH>
                <wp:positionV relativeFrom="margin">
                  <wp:posOffset>283108</wp:posOffset>
                </wp:positionV>
                <wp:extent cx="1989429" cy="257175"/>
                <wp:effectExtent l="0" t="0" r="11430" b="28575"/>
                <wp:wrapNone/>
                <wp:docPr id="4" name="Rechteck 2"/>
                <wp:cNvGraphicFramePr/>
                <a:graphic xmlns:a="http://schemas.openxmlformats.org/drawingml/2006/main">
                  <a:graphicData uri="http://schemas.microsoft.com/office/word/2010/wordprocessingShape">
                    <wps:wsp>
                      <wps:cNvSpPr/>
                      <wps:spPr>
                        <a:xfrm>
                          <a:off x="0" y="0"/>
                          <a:ext cx="1989429" cy="257175"/>
                        </a:xfrm>
                        <a:prstGeom prst="rect">
                          <a:avLst/>
                        </a:prstGeom>
                        <a:solidFill>
                          <a:srgbClr val="5B9BD5"/>
                        </a:solidFill>
                        <a:ln w="12700" cap="flat" cmpd="sng" algn="ctr">
                          <a:solidFill>
                            <a:srgbClr val="5B9BD5">
                              <a:shade val="50000"/>
                            </a:srgbClr>
                          </a:solidFill>
                          <a:prstDash val="solid"/>
                          <a:miter lim="800000"/>
                        </a:ln>
                        <a:effectLst/>
                      </wps:spPr>
                      <wps:txbx>
                        <w:txbxContent>
                          <w:p w14:paraId="792197A4" w14:textId="77777777" w:rsidR="004D27F0" w:rsidRDefault="004D27F0" w:rsidP="004B7993">
                            <w:pPr>
                              <w:jc w:val="center"/>
                            </w:pPr>
                            <w:r>
                              <w:t>BKG is responsible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F8A244" id="_x0000_s1027" style="position:absolute;margin-left:607.45pt;margin-top:22.3pt;width:156.65pt;height:20.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" fillcolor="#5b9bd5" strokecolor="#41719c" strokeweight="1pt">
                <v:textbox>
                  <w:txbxContent>
                    <w:p w14:paraId="792197A4" w14:textId="77777777" w:rsidR="004D27F0" w:rsidRDefault="004D27F0" w:rsidP="004B7993">
                      <w:pPr>
                        <w:jc w:val="center"/>
                      </w:pPr>
                      <w:r>
                        <w:t>BKG is responsible</w:t>
                      </w:r>
                    </w:p>
                  </w:txbxContent>
                </v:textbox>
                <w10:wrap anchorx="margin" anchory="margin"/>
              </v:rect>
            </w:pict>
          </mc:Fallback>
        </mc:AlternateContent>
      </w:r>
    </w:p>
    <w:p w14:paraId="34D6A0F8" w14:textId="3A690C30" w:rsidR="004B7993" w:rsidRPr="009531E4" w:rsidRDefault="004B7993" w:rsidP="004B7993">
      <w:pPr>
        <w:widowControl/>
        <w:spacing w:after="0"/>
        <w:jc w:val="left"/>
        <w:rPr>
          <w:rFonts w:ascii="Times New Roman" w:eastAsia="Calibri" w:hAnsi="Times New Roman" w:cs="Times New Roman"/>
          <w:b/>
          <w:color w:val="auto"/>
          <w:sz w:val="28"/>
          <w:szCs w:val="28"/>
          <w:lang w:eastAsia="en-US"/>
        </w:rPr>
      </w:pPr>
    </w:p>
    <w:p w14:paraId="7DEDD095" w14:textId="2E68C74B" w:rsidR="004B7993" w:rsidRPr="00313B74" w:rsidRDefault="001055F9">
      <w:pPr>
        <w:rPr>
          <w:rFonts w:ascii="Times New Roman" w:eastAsia="Times New Roman" w:hAnsi="Times New Roman" w:cs="Times New Roman"/>
          <w:sz w:val="22"/>
          <w:szCs w:val="22"/>
        </w:rPr>
      </w:pPr>
      <w:r w:rsidRPr="0007246E">
        <w:rPr>
          <w:rFonts w:ascii="Calibri" w:eastAsia="Calibri" w:hAnsi="Calibri"/>
          <w:noProof/>
          <w:color w:val="auto"/>
          <w:sz w:val="22"/>
          <w:szCs w:val="22"/>
          <w:lang w:eastAsia="en-GB"/>
        </w:rPr>
        <mc:AlternateContent>
          <mc:Choice Requires="wps">
            <w:drawing>
              <wp:anchor distT="0" distB="0" distL="114300" distR="114300" simplePos="0" relativeHeight="251665408" behindDoc="0" locked="0" layoutInCell="1" allowOverlap="1" wp14:anchorId="444A02D2" wp14:editId="1A2ADEAB">
                <wp:simplePos x="0" y="0"/>
                <wp:positionH relativeFrom="margin">
                  <wp:posOffset>7714335</wp:posOffset>
                </wp:positionH>
                <wp:positionV relativeFrom="margin">
                  <wp:posOffset>992683</wp:posOffset>
                </wp:positionV>
                <wp:extent cx="1985619" cy="257175"/>
                <wp:effectExtent l="0" t="0" r="15240" b="28575"/>
                <wp:wrapNone/>
                <wp:docPr id="3" name="Rechteck 3"/>
                <wp:cNvGraphicFramePr/>
                <a:graphic xmlns:a="http://schemas.openxmlformats.org/drawingml/2006/main">
                  <a:graphicData uri="http://schemas.microsoft.com/office/word/2010/wordprocessingShape">
                    <wps:wsp>
                      <wps:cNvSpPr/>
                      <wps:spPr>
                        <a:xfrm>
                          <a:off x="0" y="0"/>
                          <a:ext cx="1985619" cy="257175"/>
                        </a:xfrm>
                        <a:prstGeom prst="rect">
                          <a:avLst/>
                        </a:prstGeom>
                        <a:solidFill>
                          <a:srgbClr val="ED7D31"/>
                        </a:solidFill>
                        <a:ln w="12700" cap="flat" cmpd="sng" algn="ctr">
                          <a:solidFill>
                            <a:srgbClr val="ED7D31">
                              <a:shade val="50000"/>
                            </a:srgbClr>
                          </a:solidFill>
                          <a:prstDash val="solid"/>
                          <a:miter lim="800000"/>
                        </a:ln>
                        <a:effectLst/>
                      </wps:spPr>
                      <wps:txbx>
                        <w:txbxContent>
                          <w:p w14:paraId="5E78D540" w14:textId="77777777" w:rsidR="004D27F0" w:rsidRDefault="004D27F0" w:rsidP="004B7993">
                            <w:pPr>
                              <w:jc w:val="center"/>
                            </w:pPr>
                            <w:r>
                              <w:t>LOT 1 Contractor is responsible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4A02D2" id="Rechteck 3" o:spid="_x0000_s1028" style="position:absolute;left:0;text-align:left;margin-left:607.45pt;margin-top:78.15pt;width:156.35pt;height:20.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" fillcolor="#ed7d31" strokecolor="#ae5a21" strokeweight="1pt">
                <v:textbox>
                  <w:txbxContent>
                    <w:p w14:paraId="5E78D540" w14:textId="77777777" w:rsidR="004D27F0" w:rsidRDefault="004D27F0" w:rsidP="004B7993">
                      <w:pPr>
                        <w:jc w:val="center"/>
                      </w:pPr>
                      <w:r>
                        <w:t>LOT 1 Contractor is responsible</w:t>
                      </w:r>
                    </w:p>
                  </w:txbxContent>
                </v:textbox>
                <w10:wrap anchorx="margin" anchory="margin"/>
              </v:rect>
            </w:pict>
          </mc:Fallback>
        </mc:AlternateContent>
      </w:r>
      <w:r w:rsidRPr="00313B74">
        <w:rPr>
          <w:rFonts w:ascii="Calibri" w:eastAsia="Calibri" w:hAnsi="Calibri"/>
          <w:noProof/>
          <w:color w:val="auto"/>
          <w:sz w:val="22"/>
          <w:szCs w:val="22"/>
          <w:lang w:eastAsia="en-GB"/>
        </w:rPr>
        <mc:AlternateContent>
          <mc:Choice Requires="wps">
            <w:drawing>
              <wp:anchor distT="0" distB="0" distL="114300" distR="114300" simplePos="0" relativeHeight="251663360" behindDoc="0" locked="0" layoutInCell="1" allowOverlap="1" wp14:anchorId="480A8286" wp14:editId="607BEC33">
                <wp:simplePos x="0" y="0"/>
                <wp:positionH relativeFrom="margin">
                  <wp:posOffset>7714336</wp:posOffset>
                </wp:positionH>
                <wp:positionV relativeFrom="margin">
                  <wp:posOffset>626923</wp:posOffset>
                </wp:positionV>
                <wp:extent cx="1985619" cy="257175"/>
                <wp:effectExtent l="0" t="0" r="15240" b="28575"/>
                <wp:wrapNone/>
                <wp:docPr id="2" name="Rechteck 2"/>
                <wp:cNvGraphicFramePr/>
                <a:graphic xmlns:a="http://schemas.openxmlformats.org/drawingml/2006/main">
                  <a:graphicData uri="http://schemas.microsoft.com/office/word/2010/wordprocessingShape">
                    <wps:wsp>
                      <wps:cNvSpPr/>
                      <wps:spPr>
                        <a:xfrm>
                          <a:off x="0" y="0"/>
                          <a:ext cx="1985619" cy="257175"/>
                        </a:xfrm>
                        <a:prstGeom prst="rect">
                          <a:avLst/>
                        </a:prstGeom>
                        <a:solidFill>
                          <a:srgbClr val="FFC000"/>
                        </a:solidFill>
                        <a:ln w="12700" cap="flat" cmpd="sng" algn="ctr">
                          <a:solidFill>
                            <a:srgbClr val="FFC000">
                              <a:lumMod val="75000"/>
                            </a:srgbClr>
                          </a:solidFill>
                          <a:prstDash val="solid"/>
                          <a:miter lim="800000"/>
                        </a:ln>
                        <a:effectLst/>
                      </wps:spPr>
                      <wps:txbx>
                        <w:txbxContent>
                          <w:p w14:paraId="56257519" w14:textId="77777777" w:rsidR="004D27F0" w:rsidRDefault="004D27F0" w:rsidP="004B7993">
                            <w:pPr>
                              <w:jc w:val="center"/>
                            </w:pPr>
                            <w:r>
                              <w:t>IGN FR is responsible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0A8286" id="_x0000_s1029" style="position:absolute;left:0;text-align:left;margin-left:607.45pt;margin-top:49.35pt;width:156.35pt;height:20.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" fillcolor="#ffc000" strokecolor="#bf9000" strokeweight="1pt">
                <v:textbox>
                  <w:txbxContent>
                    <w:p w14:paraId="56257519" w14:textId="77777777" w:rsidR="004D27F0" w:rsidRDefault="004D27F0" w:rsidP="004B7993">
                      <w:pPr>
                        <w:jc w:val="center"/>
                      </w:pPr>
                      <w:r>
                        <w:t>IGN FR is responsible</w:t>
                      </w:r>
                    </w:p>
                  </w:txbxContent>
                </v:textbox>
                <w10:wrap anchorx="margin" anchory="margin"/>
              </v:rect>
            </w:pict>
          </mc:Fallback>
        </mc:AlternateContent>
      </w:r>
      <w:r w:rsidR="004B7993" w:rsidRPr="00313B74">
        <w:rPr>
          <w:rFonts w:ascii="Calibri" w:eastAsia="Calibri" w:hAnsi="Calibri"/>
          <w:noProof/>
          <w:color w:val="auto"/>
          <w:sz w:val="22"/>
          <w:szCs w:val="22"/>
          <w:lang w:eastAsia="en-GB"/>
        </w:rPr>
        <w:drawing>
          <wp:anchor distT="0" distB="0" distL="114300" distR="114300" simplePos="0" relativeHeight="251659264" behindDoc="1" locked="0" layoutInCell="1" allowOverlap="1" wp14:anchorId="16BB0606" wp14:editId="18A24946">
            <wp:simplePos x="0" y="0"/>
            <wp:positionH relativeFrom="margin">
              <wp:posOffset>0</wp:posOffset>
            </wp:positionH>
            <wp:positionV relativeFrom="margin">
              <wp:posOffset>612775</wp:posOffset>
            </wp:positionV>
            <wp:extent cx="9705975" cy="6629400"/>
            <wp:effectExtent l="38100" t="0" r="85725" b="0"/>
            <wp:wrapNone/>
            <wp:docPr id="1" name="Diagram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14:sizeRelH relativeFrom="margin">
              <wp14:pctWidth>0</wp14:pctWidth>
            </wp14:sizeRelH>
            <wp14:sizeRelV relativeFrom="margin">
              <wp14:pctHeight>0</wp14:pctHeight>
            </wp14:sizeRelV>
          </wp:anchor>
        </w:drawing>
      </w:r>
    </w:p>
    <w:sectPr w:rsidR="004B7993" w:rsidRPr="00313B74" w:rsidSect="004B7993">
      <w:type w:val="continuous"/>
      <w:pgSz w:w="16834" w:h="11913" w:orient="landscape"/>
      <w:pgMar w:top="1134" w:right="709" w:bottom="1134" w:left="1134"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140E0C" w14:textId="77777777" w:rsidR="008442A4" w:rsidRDefault="008442A4">
      <w:pPr>
        <w:spacing w:after="0"/>
      </w:pPr>
      <w:r>
        <w:separator/>
      </w:r>
    </w:p>
  </w:endnote>
  <w:endnote w:type="continuationSeparator" w:id="0">
    <w:p w14:paraId="6025AD73" w14:textId="77777777" w:rsidR="008442A4" w:rsidRDefault="008442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DE1BD" w14:textId="77279D70" w:rsidR="004D27F0" w:rsidRPr="006D546D" w:rsidRDefault="004D27F0">
    <w:pPr>
      <w:tabs>
        <w:tab w:val="right" w:pos="9078"/>
      </w:tabs>
      <w:spacing w:before="120" w:after="0"/>
      <w:ind w:right="-567"/>
      <w:jc w:val="left"/>
      <w:rPr>
        <w:rFonts w:ascii="Times New Roman" w:eastAsia="Times New Roman" w:hAnsi="Times New Roman" w:cs="Times New Roman"/>
        <w:b/>
        <w:sz w:val="18"/>
        <w:szCs w:val="18"/>
        <w:lang w:val="en-US"/>
      </w:rPr>
    </w:pPr>
    <w:r>
      <w:tab/>
    </w:r>
    <w:r w:rsidRPr="006D546D">
      <w:rPr>
        <w:rFonts w:ascii="Times New Roman" w:eastAsia="Times New Roman" w:hAnsi="Times New Roman" w:cs="Times New Roman"/>
        <w:sz w:val="18"/>
        <w:szCs w:val="18"/>
        <w:lang w:val="en-US"/>
      </w:rPr>
      <w:t xml:space="preserve">Page </w:t>
    </w:r>
    <w:r>
      <w:fldChar w:fldCharType="begin"/>
    </w:r>
    <w:r w:rsidRPr="006D546D">
      <w:rPr>
        <w:lang w:val="en-US"/>
      </w:rPr>
      <w:instrText>PAGE</w:instrText>
    </w:r>
    <w:r>
      <w:fldChar w:fldCharType="separate"/>
    </w:r>
    <w:r w:rsidR="00612390">
      <w:rPr>
        <w:noProof/>
        <w:lang w:val="en-US"/>
      </w:rPr>
      <w:t>16</w:t>
    </w:r>
    <w:r>
      <w:fldChar w:fldCharType="end"/>
    </w:r>
    <w:r w:rsidRPr="006D546D">
      <w:rPr>
        <w:rFonts w:ascii="Times New Roman" w:eastAsia="Times New Roman" w:hAnsi="Times New Roman" w:cs="Times New Roman"/>
        <w:sz w:val="18"/>
        <w:szCs w:val="18"/>
        <w:lang w:val="en-US"/>
      </w:rPr>
      <w:t xml:space="preserve"> of  </w:t>
    </w:r>
    <w:r>
      <w:fldChar w:fldCharType="begin"/>
    </w:r>
    <w:r w:rsidRPr="006D546D">
      <w:rPr>
        <w:lang w:val="en-US"/>
      </w:rPr>
      <w:instrText>NUMPAGES</w:instrText>
    </w:r>
    <w:r>
      <w:fldChar w:fldCharType="separate"/>
    </w:r>
    <w:r w:rsidR="00612390">
      <w:rPr>
        <w:noProof/>
        <w:lang w:val="en-US"/>
      </w:rPr>
      <w:t>16</w:t>
    </w:r>
    <w:r>
      <w:fldChar w:fldCharType="end"/>
    </w:r>
  </w:p>
  <w:p w14:paraId="653A0346" w14:textId="0001048F" w:rsidR="004D27F0" w:rsidRPr="006D546D" w:rsidRDefault="004D27F0">
    <w:pPr>
      <w:tabs>
        <w:tab w:val="right" w:pos="9078"/>
      </w:tabs>
      <w:spacing w:after="720"/>
      <w:ind w:right="-567"/>
      <w:jc w:val="left"/>
      <w:rPr>
        <w:b/>
        <w:sz w:val="16"/>
        <w:szCs w:val="16"/>
        <w:lang w:val="en-US"/>
      </w:rPr>
    </w:pPr>
    <w:r w:rsidRPr="006D546D">
      <w:rPr>
        <w:rFonts w:ascii="Times New Roman" w:eastAsia="Times New Roman" w:hAnsi="Times New Roman" w:cs="Times New Roman"/>
        <w:sz w:val="18"/>
        <w:szCs w:val="18"/>
        <w:lang w:val="en-US"/>
      </w:rPr>
      <w:t xml:space="preserve">Terms of Reference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18CA1" w14:textId="171E199C" w:rsidR="004D27F0" w:rsidRPr="006D546D" w:rsidRDefault="004D27F0">
    <w:pPr>
      <w:tabs>
        <w:tab w:val="right" w:pos="9000"/>
      </w:tabs>
      <w:spacing w:after="0"/>
      <w:ind w:right="-567"/>
      <w:jc w:val="left"/>
      <w:rPr>
        <w:rFonts w:ascii="Times New Roman" w:eastAsia="Times New Roman" w:hAnsi="Times New Roman" w:cs="Times New Roman"/>
        <w:sz w:val="18"/>
        <w:szCs w:val="18"/>
        <w:lang w:val="en-US"/>
      </w:rPr>
    </w:pPr>
    <w:r>
      <w:rPr>
        <w:rFonts w:ascii="Times New Roman" w:eastAsia="Times New Roman" w:hAnsi="Times New Roman" w:cs="Times New Roman"/>
        <w:sz w:val="18"/>
        <w:szCs w:val="18"/>
      </w:rPr>
      <w:tab/>
    </w:r>
    <w:r w:rsidRPr="006D546D">
      <w:rPr>
        <w:rFonts w:ascii="Times New Roman" w:eastAsia="Times New Roman" w:hAnsi="Times New Roman" w:cs="Times New Roman"/>
        <w:sz w:val="18"/>
        <w:szCs w:val="18"/>
        <w:lang w:val="en-US"/>
      </w:rPr>
      <w:t xml:space="preserve">Page </w:t>
    </w:r>
    <w:r>
      <w:fldChar w:fldCharType="begin"/>
    </w:r>
    <w:r w:rsidRPr="006D546D">
      <w:rPr>
        <w:lang w:val="en-US"/>
      </w:rPr>
      <w:instrText>PAGE</w:instrText>
    </w:r>
    <w:r>
      <w:fldChar w:fldCharType="separate"/>
    </w:r>
    <w:r w:rsidR="00612390">
      <w:rPr>
        <w:noProof/>
        <w:lang w:val="en-US"/>
      </w:rPr>
      <w:t>1</w:t>
    </w:r>
    <w:r>
      <w:fldChar w:fldCharType="end"/>
    </w:r>
    <w:r w:rsidRPr="006D546D">
      <w:rPr>
        <w:rFonts w:ascii="Times New Roman" w:eastAsia="Times New Roman" w:hAnsi="Times New Roman" w:cs="Times New Roman"/>
        <w:sz w:val="18"/>
        <w:szCs w:val="18"/>
        <w:lang w:val="en-US"/>
      </w:rPr>
      <w:t xml:space="preserve"> of </w:t>
    </w:r>
    <w:r>
      <w:fldChar w:fldCharType="begin"/>
    </w:r>
    <w:r w:rsidRPr="006D546D">
      <w:rPr>
        <w:lang w:val="en-US"/>
      </w:rPr>
      <w:instrText>NUMPAGES</w:instrText>
    </w:r>
    <w:r>
      <w:fldChar w:fldCharType="separate"/>
    </w:r>
    <w:r w:rsidR="00612390">
      <w:rPr>
        <w:noProof/>
        <w:lang w:val="en-US"/>
      </w:rPr>
      <w:t>16</w:t>
    </w:r>
    <w:r>
      <w:fldChar w:fldCharType="end"/>
    </w:r>
  </w:p>
  <w:p w14:paraId="600CFAE4" w14:textId="397255EA" w:rsidR="004D27F0" w:rsidRPr="006D546D" w:rsidRDefault="004D27F0">
    <w:pPr>
      <w:tabs>
        <w:tab w:val="right" w:pos="9000"/>
      </w:tabs>
      <w:spacing w:after="720"/>
      <w:ind w:right="-567"/>
      <w:jc w:val="left"/>
      <w:rPr>
        <w:sz w:val="18"/>
        <w:szCs w:val="18"/>
        <w:lang w:val="en-US"/>
      </w:rPr>
    </w:pPr>
    <w:r>
      <w:rPr>
        <w:rFonts w:ascii="Times New Roman" w:eastAsia="Times New Roman" w:hAnsi="Times New Roman" w:cs="Times New Roman"/>
        <w:sz w:val="18"/>
        <w:szCs w:val="18"/>
        <w:lang w:val="en-US"/>
      </w:rPr>
      <w:t xml:space="preserve">Terms of Reference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7B6B93" w14:textId="77777777" w:rsidR="008442A4" w:rsidRDefault="008442A4">
      <w:pPr>
        <w:spacing w:after="0"/>
      </w:pPr>
      <w:r>
        <w:separator/>
      </w:r>
    </w:p>
  </w:footnote>
  <w:footnote w:type="continuationSeparator" w:id="0">
    <w:p w14:paraId="35023134" w14:textId="77777777" w:rsidR="008442A4" w:rsidRDefault="008442A4">
      <w:pPr>
        <w:spacing w:after="0"/>
      </w:pPr>
      <w:r>
        <w:continuationSeparator/>
      </w:r>
    </w:p>
  </w:footnote>
  <w:footnote w:id="1">
    <w:p w14:paraId="6E545ACC" w14:textId="7E835BDC" w:rsidR="004D27F0" w:rsidRPr="009C78DF" w:rsidRDefault="004D27F0">
      <w:pPr>
        <w:pStyle w:val="FootnoteText"/>
      </w:pPr>
      <w:r>
        <w:rPr>
          <w:rStyle w:val="FootnoteReference"/>
        </w:rPr>
        <w:footnoteRef/>
      </w:r>
      <w:r>
        <w:t xml:space="preserve"> </w:t>
      </w:r>
      <w:hyperlink r:id="rId1" w:history="1">
        <w:r w:rsidRPr="009C78DF">
          <w:rPr>
            <w:rFonts w:ascii="Times New Roman" w:eastAsia="Times New Roman" w:hAnsi="Times New Roman" w:cs="Times New Roman"/>
            <w:sz w:val="22"/>
            <w:szCs w:val="22"/>
            <w:lang w:val="en-US"/>
          </w:rPr>
          <w:t>https://inspire.ec.europa.eu/good-practice/geodcat-ap</w:t>
        </w:r>
      </w:hyperlink>
    </w:p>
  </w:footnote>
  <w:footnote w:id="2">
    <w:p w14:paraId="70B5347C" w14:textId="6D832BBD" w:rsidR="004D27F0" w:rsidRPr="009C78DF" w:rsidRDefault="004D27F0">
      <w:pPr>
        <w:pStyle w:val="FootnoteText"/>
      </w:pPr>
      <w:r>
        <w:rPr>
          <w:rStyle w:val="FootnoteReference"/>
        </w:rPr>
        <w:footnoteRef/>
      </w:r>
      <w:r>
        <w:t xml:space="preserve"> </w:t>
      </w:r>
      <w:r w:rsidRPr="009C78DF">
        <w:rPr>
          <w:rFonts w:ascii="Times New Roman" w:eastAsia="Times New Roman" w:hAnsi="Times New Roman" w:cs="Times New Roman"/>
          <w:sz w:val="22"/>
          <w:szCs w:val="22"/>
          <w:lang w:val="en-US"/>
        </w:rPr>
        <w:t>https://inspire.ec.europa.eu/Technical-Guidelines2/Metadata/654</w:t>
      </w:r>
    </w:p>
  </w:footnote>
  <w:footnote w:id="3">
    <w:p w14:paraId="589DB5F7" w14:textId="57C00654" w:rsidR="004D27F0" w:rsidRPr="007F0927" w:rsidRDefault="004D27F0" w:rsidP="00CC1FE4">
      <w:pPr>
        <w:pStyle w:val="FootnoteText"/>
        <w:rPr>
          <w:rFonts w:ascii="Times New Roman" w:hAnsi="Times New Roman" w:cs="Times New Roman"/>
          <w:sz w:val="22"/>
          <w:szCs w:val="22"/>
        </w:rPr>
      </w:pPr>
      <w:r w:rsidRPr="007F0927">
        <w:rPr>
          <w:rStyle w:val="FootnoteReference"/>
          <w:rFonts w:ascii="Times New Roman" w:hAnsi="Times New Roman" w:cs="Times New Roman"/>
          <w:sz w:val="22"/>
          <w:szCs w:val="22"/>
        </w:rPr>
        <w:footnoteRef/>
      </w:r>
      <w:r w:rsidRPr="007F0927">
        <w:rPr>
          <w:rFonts w:ascii="Times New Roman" w:hAnsi="Times New Roman" w:cs="Times New Roman"/>
          <w:sz w:val="22"/>
          <w:szCs w:val="22"/>
        </w:rPr>
        <w:t xml:space="preserve"> </w:t>
      </w:r>
      <w:r w:rsidRPr="007F0927">
        <w:rPr>
          <w:rFonts w:ascii="Times New Roman" w:hAnsi="Times New Roman" w:cs="Times New Roman"/>
          <w:sz w:val="22"/>
          <w:szCs w:val="22"/>
        </w:rPr>
        <w:t>it is important to emphasize that CIM is created with</w:t>
      </w:r>
      <w:r>
        <w:rPr>
          <w:rFonts w:ascii="Times New Roman" w:hAnsi="Times New Roman" w:cs="Times New Roman"/>
          <w:sz w:val="22"/>
          <w:szCs w:val="22"/>
        </w:rPr>
        <w:t xml:space="preserve"> Member’s</w:t>
      </w:r>
      <w:r w:rsidRPr="007F0927">
        <w:rPr>
          <w:rFonts w:ascii="Times New Roman" w:hAnsi="Times New Roman" w:cs="Times New Roman"/>
          <w:sz w:val="22"/>
          <w:szCs w:val="22"/>
        </w:rPr>
        <w:t xml:space="preserve"> WMS that have the getfeatureinfo functionality that allows clicking on each parcel to get its national identifier and a URL that link to the other data of the particular parcel in the country's geoportal data and clicking in the address point, the complete address.</w:t>
      </w:r>
    </w:p>
  </w:footnote>
  <w:footnote w:id="4">
    <w:p w14:paraId="79A8DFEF" w14:textId="3C50D0E7" w:rsidR="004D27F0" w:rsidRPr="0075172A" w:rsidRDefault="004D27F0">
      <w:pPr>
        <w:pStyle w:val="FootnoteText"/>
        <w:rPr>
          <w:rFonts w:ascii="Times New Roman" w:hAnsi="Times New Roman" w:cs="Times New Roman"/>
          <w:sz w:val="22"/>
          <w:szCs w:val="22"/>
        </w:rPr>
      </w:pPr>
      <w:r>
        <w:rPr>
          <w:rStyle w:val="FootnoteReference"/>
        </w:rPr>
        <w:footnoteRef/>
      </w:r>
      <w:r>
        <w:t xml:space="preserve"> </w:t>
      </w:r>
      <w:r w:rsidRPr="0075172A">
        <w:rPr>
          <w:rFonts w:ascii="Times New Roman" w:hAnsi="Times New Roman" w:cs="Times New Roman"/>
          <w:sz w:val="22"/>
          <w:szCs w:val="22"/>
        </w:rPr>
        <w:t>Th</w:t>
      </w:r>
      <w:r>
        <w:rPr>
          <w:rFonts w:ascii="Times New Roman" w:hAnsi="Times New Roman" w:cs="Times New Roman"/>
          <w:sz w:val="22"/>
          <w:szCs w:val="22"/>
        </w:rPr>
        <w:t>ese</w:t>
      </w:r>
      <w:r w:rsidRPr="0075172A">
        <w:rPr>
          <w:rFonts w:ascii="Times New Roman" w:hAnsi="Times New Roman" w:cs="Times New Roman"/>
          <w:sz w:val="22"/>
          <w:szCs w:val="22"/>
        </w:rPr>
        <w:t xml:space="preserve"> ha</w:t>
      </w:r>
      <w:r>
        <w:rPr>
          <w:rFonts w:ascii="Times New Roman" w:hAnsi="Times New Roman" w:cs="Times New Roman"/>
          <w:sz w:val="22"/>
          <w:szCs w:val="22"/>
        </w:rPr>
        <w:t>ve</w:t>
      </w:r>
      <w:r w:rsidRPr="0075172A">
        <w:rPr>
          <w:rFonts w:ascii="Times New Roman" w:hAnsi="Times New Roman" w:cs="Times New Roman"/>
          <w:sz w:val="22"/>
          <w:szCs w:val="22"/>
        </w:rPr>
        <w:t xml:space="preserve"> been purchased by EuroGeographics already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900877" w14:textId="77777777" w:rsidR="004D27F0" w:rsidRDefault="004D27F0">
    <w:pPr>
      <w:tabs>
        <w:tab w:val="center" w:pos="4153"/>
        <w:tab w:val="right" w:pos="8306"/>
      </w:tabs>
      <w:spacing w:befor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73E6F"/>
    <w:multiLevelType w:val="multilevel"/>
    <w:tmpl w:val="DFAC4432"/>
    <w:lvl w:ilvl="0">
      <w:start w:val="1"/>
      <w:numFmt w:val="bullet"/>
      <w:lvlText w:val="-"/>
      <w:lvlJc w:val="left"/>
      <w:pPr>
        <w:ind w:left="1778" w:firstLine="1418"/>
      </w:pPr>
      <w:rPr>
        <w:rFonts w:ascii="Arial" w:eastAsia="Arial" w:hAnsi="Arial" w:cs="Arial"/>
      </w:rPr>
    </w:lvl>
    <w:lvl w:ilvl="1">
      <w:start w:val="1"/>
      <w:numFmt w:val="bullet"/>
      <w:lvlText w:val="o"/>
      <w:lvlJc w:val="left"/>
      <w:pPr>
        <w:ind w:left="2498" w:firstLine="2138"/>
      </w:pPr>
      <w:rPr>
        <w:rFonts w:ascii="Arial" w:eastAsia="Arial" w:hAnsi="Arial" w:cs="Arial"/>
      </w:rPr>
    </w:lvl>
    <w:lvl w:ilvl="2">
      <w:start w:val="1"/>
      <w:numFmt w:val="bullet"/>
      <w:lvlText w:val="▪"/>
      <w:lvlJc w:val="left"/>
      <w:pPr>
        <w:ind w:left="3218" w:firstLine="2858"/>
      </w:pPr>
      <w:rPr>
        <w:rFonts w:ascii="Arial" w:eastAsia="Arial" w:hAnsi="Arial" w:cs="Arial"/>
      </w:rPr>
    </w:lvl>
    <w:lvl w:ilvl="3">
      <w:start w:val="1"/>
      <w:numFmt w:val="bullet"/>
      <w:lvlText w:val="●"/>
      <w:lvlJc w:val="left"/>
      <w:pPr>
        <w:ind w:left="3938" w:firstLine="3578"/>
      </w:pPr>
      <w:rPr>
        <w:rFonts w:ascii="Arial" w:eastAsia="Arial" w:hAnsi="Arial" w:cs="Arial"/>
      </w:rPr>
    </w:lvl>
    <w:lvl w:ilvl="4">
      <w:start w:val="1"/>
      <w:numFmt w:val="bullet"/>
      <w:lvlText w:val="o"/>
      <w:lvlJc w:val="left"/>
      <w:pPr>
        <w:ind w:left="4658" w:firstLine="4298"/>
      </w:pPr>
      <w:rPr>
        <w:rFonts w:ascii="Arial" w:eastAsia="Arial" w:hAnsi="Arial" w:cs="Arial"/>
      </w:rPr>
    </w:lvl>
    <w:lvl w:ilvl="5">
      <w:start w:val="1"/>
      <w:numFmt w:val="bullet"/>
      <w:lvlText w:val="▪"/>
      <w:lvlJc w:val="left"/>
      <w:pPr>
        <w:ind w:left="5378" w:firstLine="5018"/>
      </w:pPr>
      <w:rPr>
        <w:rFonts w:ascii="Arial" w:eastAsia="Arial" w:hAnsi="Arial" w:cs="Arial"/>
      </w:rPr>
    </w:lvl>
    <w:lvl w:ilvl="6">
      <w:start w:val="1"/>
      <w:numFmt w:val="bullet"/>
      <w:lvlText w:val="●"/>
      <w:lvlJc w:val="left"/>
      <w:pPr>
        <w:ind w:left="6098" w:firstLine="5738"/>
      </w:pPr>
      <w:rPr>
        <w:rFonts w:ascii="Arial" w:eastAsia="Arial" w:hAnsi="Arial" w:cs="Arial"/>
      </w:rPr>
    </w:lvl>
    <w:lvl w:ilvl="7">
      <w:start w:val="1"/>
      <w:numFmt w:val="bullet"/>
      <w:lvlText w:val="o"/>
      <w:lvlJc w:val="left"/>
      <w:pPr>
        <w:ind w:left="6818" w:firstLine="6458"/>
      </w:pPr>
      <w:rPr>
        <w:rFonts w:ascii="Arial" w:eastAsia="Arial" w:hAnsi="Arial" w:cs="Arial"/>
      </w:rPr>
    </w:lvl>
    <w:lvl w:ilvl="8">
      <w:start w:val="1"/>
      <w:numFmt w:val="bullet"/>
      <w:lvlText w:val="▪"/>
      <w:lvlJc w:val="left"/>
      <w:pPr>
        <w:ind w:left="7538" w:firstLine="7178"/>
      </w:pPr>
      <w:rPr>
        <w:rFonts w:ascii="Arial" w:eastAsia="Arial" w:hAnsi="Arial" w:cs="Arial"/>
      </w:rPr>
    </w:lvl>
  </w:abstractNum>
  <w:abstractNum w:abstractNumId="1" w15:restartNumberingAfterBreak="0">
    <w:nsid w:val="02DE2597"/>
    <w:multiLevelType w:val="hybridMultilevel"/>
    <w:tmpl w:val="9F3EB6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7F4071"/>
    <w:multiLevelType w:val="hybridMultilevel"/>
    <w:tmpl w:val="D39CAF22"/>
    <w:lvl w:ilvl="0" w:tplc="7AE06BC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805D21"/>
    <w:multiLevelType w:val="hybridMultilevel"/>
    <w:tmpl w:val="EFF419AC"/>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961508"/>
    <w:multiLevelType w:val="hybridMultilevel"/>
    <w:tmpl w:val="EB5CE8DC"/>
    <w:lvl w:ilvl="0" w:tplc="556800F4">
      <w:numFmt w:val="bullet"/>
      <w:lvlText w:val="-"/>
      <w:lvlJc w:val="left"/>
      <w:pPr>
        <w:ind w:left="720" w:hanging="360"/>
      </w:pPr>
      <w:rPr>
        <w:rFonts w:ascii="Times New Roman" w:eastAsia="Times New Roman" w:hAnsi="Times New Roman" w:cs="Times New Roman"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30029C"/>
    <w:multiLevelType w:val="hybridMultilevel"/>
    <w:tmpl w:val="A93AB6E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8A2DC0"/>
    <w:multiLevelType w:val="hybridMultilevel"/>
    <w:tmpl w:val="C200FDB4"/>
    <w:lvl w:ilvl="0" w:tplc="556800F4">
      <w:numFmt w:val="bullet"/>
      <w:lvlText w:val="-"/>
      <w:lvlJc w:val="left"/>
      <w:pPr>
        <w:ind w:left="1004" w:hanging="360"/>
      </w:pPr>
      <w:rPr>
        <w:rFonts w:ascii="Times New Roman" w:eastAsia="Times New Roman" w:hAnsi="Times New Roman"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19686391"/>
    <w:multiLevelType w:val="hybridMultilevel"/>
    <w:tmpl w:val="4F1A2398"/>
    <w:lvl w:ilvl="0" w:tplc="EA06792E">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BAB1E8A"/>
    <w:multiLevelType w:val="hybridMultilevel"/>
    <w:tmpl w:val="9F90D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F475C3"/>
    <w:multiLevelType w:val="hybridMultilevel"/>
    <w:tmpl w:val="2B8C271A"/>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0" w15:restartNumberingAfterBreak="0">
    <w:nsid w:val="1D0502A0"/>
    <w:multiLevelType w:val="multilevel"/>
    <w:tmpl w:val="B9E2C658"/>
    <w:lvl w:ilvl="0">
      <w:start w:val="3"/>
      <w:numFmt w:val="decimal"/>
      <w:lvlText w:val="%1"/>
      <w:lvlJc w:val="left"/>
      <w:pPr>
        <w:ind w:left="360" w:firstLine="0"/>
      </w:pPr>
    </w:lvl>
    <w:lvl w:ilvl="1">
      <w:start w:val="3"/>
      <w:numFmt w:val="decimal"/>
      <w:lvlText w:val="%1.%2"/>
      <w:lvlJc w:val="left"/>
      <w:pPr>
        <w:ind w:left="360" w:firstLine="0"/>
      </w:p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440" w:firstLine="0"/>
      </w:pPr>
    </w:lvl>
  </w:abstractNum>
  <w:abstractNum w:abstractNumId="11" w15:restartNumberingAfterBreak="0">
    <w:nsid w:val="247C7150"/>
    <w:multiLevelType w:val="hybridMultilevel"/>
    <w:tmpl w:val="B2A28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6C0E92"/>
    <w:multiLevelType w:val="multilevel"/>
    <w:tmpl w:val="3FB8EF1C"/>
    <w:lvl w:ilvl="0">
      <w:start w:val="6"/>
      <w:numFmt w:val="decimal"/>
      <w:lvlText w:val="%1"/>
      <w:lvlJc w:val="left"/>
      <w:pPr>
        <w:ind w:left="480" w:hanging="480"/>
      </w:pPr>
      <w:rPr>
        <w:rFonts w:hint="default"/>
      </w:rPr>
    </w:lvl>
    <w:lvl w:ilvl="1">
      <w:start w:val="1"/>
      <w:numFmt w:val="decimal"/>
      <w:lvlText w:val="%1.%2"/>
      <w:lvlJc w:val="left"/>
      <w:pPr>
        <w:ind w:left="911" w:hanging="480"/>
      </w:pPr>
      <w:rPr>
        <w:rFonts w:hint="default"/>
      </w:rPr>
    </w:lvl>
    <w:lvl w:ilvl="2">
      <w:start w:val="2"/>
      <w:numFmt w:val="decimal"/>
      <w:lvlText w:val="%1.%2.%3"/>
      <w:lvlJc w:val="left"/>
      <w:pPr>
        <w:ind w:left="1582" w:hanging="720"/>
      </w:pPr>
      <w:rPr>
        <w:rFonts w:hint="default"/>
      </w:rPr>
    </w:lvl>
    <w:lvl w:ilvl="3">
      <w:start w:val="1"/>
      <w:numFmt w:val="decimal"/>
      <w:lvlText w:val="%1.%2.%3.%4"/>
      <w:lvlJc w:val="left"/>
      <w:pPr>
        <w:ind w:left="2013" w:hanging="72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235" w:hanging="108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457" w:hanging="1440"/>
      </w:pPr>
      <w:rPr>
        <w:rFonts w:hint="default"/>
      </w:rPr>
    </w:lvl>
    <w:lvl w:ilvl="8">
      <w:start w:val="1"/>
      <w:numFmt w:val="decimal"/>
      <w:lvlText w:val="%1.%2.%3.%4.%5.%6.%7.%8.%9"/>
      <w:lvlJc w:val="left"/>
      <w:pPr>
        <w:ind w:left="4888" w:hanging="1440"/>
      </w:pPr>
      <w:rPr>
        <w:rFonts w:hint="default"/>
      </w:rPr>
    </w:lvl>
  </w:abstractNum>
  <w:abstractNum w:abstractNumId="13" w15:restartNumberingAfterBreak="0">
    <w:nsid w:val="2AC20DD2"/>
    <w:multiLevelType w:val="multilevel"/>
    <w:tmpl w:val="CA92C78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4" w15:restartNumberingAfterBreak="0">
    <w:nsid w:val="2BB73FDC"/>
    <w:multiLevelType w:val="hybridMultilevel"/>
    <w:tmpl w:val="E78C9846"/>
    <w:lvl w:ilvl="0" w:tplc="556800F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FA20960"/>
    <w:multiLevelType w:val="multilevel"/>
    <w:tmpl w:val="BEBCA33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FA20D87"/>
    <w:multiLevelType w:val="hybridMultilevel"/>
    <w:tmpl w:val="BF0A66FE"/>
    <w:lvl w:ilvl="0" w:tplc="6A3870F4">
      <w:numFmt w:val="bullet"/>
      <w:lvlText w:val=""/>
      <w:lvlJc w:val="left"/>
      <w:pPr>
        <w:ind w:left="644" w:hanging="360"/>
      </w:pPr>
      <w:rPr>
        <w:rFonts w:ascii="Symbol" w:eastAsia="Times New Roman" w:hAnsi="Symbol"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7" w15:restartNumberingAfterBreak="0">
    <w:nsid w:val="37062200"/>
    <w:multiLevelType w:val="hybridMultilevel"/>
    <w:tmpl w:val="42AAE13A"/>
    <w:lvl w:ilvl="0" w:tplc="556800F4">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40DB651D"/>
    <w:multiLevelType w:val="multilevel"/>
    <w:tmpl w:val="D25EECE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31779A1"/>
    <w:multiLevelType w:val="hybridMultilevel"/>
    <w:tmpl w:val="D332B5A2"/>
    <w:lvl w:ilvl="0" w:tplc="556800F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1D01BF"/>
    <w:multiLevelType w:val="hybridMultilevel"/>
    <w:tmpl w:val="78E21220"/>
    <w:lvl w:ilvl="0" w:tplc="556800F4">
      <w:numFmt w:val="bullet"/>
      <w:lvlText w:val="-"/>
      <w:lvlJc w:val="left"/>
      <w:pPr>
        <w:ind w:left="1004" w:hanging="360"/>
      </w:pPr>
      <w:rPr>
        <w:rFonts w:ascii="Times New Roman" w:eastAsia="Times New Roman" w:hAnsi="Times New Roman"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 w15:restartNumberingAfterBreak="0">
    <w:nsid w:val="47221FCD"/>
    <w:multiLevelType w:val="hybridMultilevel"/>
    <w:tmpl w:val="8B2C98A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495E6E34"/>
    <w:multiLevelType w:val="hybridMultilevel"/>
    <w:tmpl w:val="E77C3872"/>
    <w:lvl w:ilvl="0" w:tplc="B142B93C">
      <w:numFmt w:val="bullet"/>
      <w:lvlText w:val=""/>
      <w:lvlJc w:val="left"/>
      <w:pPr>
        <w:ind w:left="644" w:hanging="360"/>
      </w:pPr>
      <w:rPr>
        <w:rFonts w:ascii="Symbol" w:eastAsia="Arial" w:hAnsi="Symbol"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3" w15:restartNumberingAfterBreak="0">
    <w:nsid w:val="4CB61945"/>
    <w:multiLevelType w:val="multilevel"/>
    <w:tmpl w:val="664040D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4" w15:restartNumberingAfterBreak="0">
    <w:nsid w:val="4F87352D"/>
    <w:multiLevelType w:val="hybridMultilevel"/>
    <w:tmpl w:val="3BF8F314"/>
    <w:lvl w:ilvl="0" w:tplc="22CAEF70">
      <w:numFmt w:val="bullet"/>
      <w:lvlText w:val="•"/>
      <w:lvlJc w:val="left"/>
      <w:pPr>
        <w:ind w:left="644" w:hanging="360"/>
      </w:pPr>
      <w:rPr>
        <w:rFonts w:ascii="Times New Roman" w:eastAsia="Arial"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5" w15:restartNumberingAfterBreak="0">
    <w:nsid w:val="57D72672"/>
    <w:multiLevelType w:val="hybridMultilevel"/>
    <w:tmpl w:val="3A9C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AA2E23"/>
    <w:multiLevelType w:val="hybridMultilevel"/>
    <w:tmpl w:val="825E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CA0900"/>
    <w:multiLevelType w:val="hybridMultilevel"/>
    <w:tmpl w:val="8C229A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665346"/>
    <w:multiLevelType w:val="hybridMultilevel"/>
    <w:tmpl w:val="2228C292"/>
    <w:lvl w:ilvl="0" w:tplc="7AE06BC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5E3554FA"/>
    <w:multiLevelType w:val="multilevel"/>
    <w:tmpl w:val="93DE2B7A"/>
    <w:lvl w:ilvl="0">
      <w:start w:val="1"/>
      <w:numFmt w:val="decimal"/>
      <w:lvlText w:val="%1."/>
      <w:lvlJc w:val="left"/>
      <w:pPr>
        <w:ind w:left="480" w:firstLine="0"/>
      </w:pPr>
    </w:lvl>
    <w:lvl w:ilvl="1">
      <w:start w:val="1"/>
      <w:numFmt w:val="decimal"/>
      <w:lvlText w:val="%1.%2."/>
      <w:lvlJc w:val="left"/>
      <w:pPr>
        <w:ind w:left="1200" w:firstLine="480"/>
      </w:pPr>
      <w:rPr>
        <w:rFonts w:ascii="Times New Roman" w:eastAsia="Times New Roman" w:hAnsi="Times New Roman" w:cs="Times New Roman"/>
        <w:b w:val="0"/>
        <w:i w:val="0"/>
        <w:smallCaps w:val="0"/>
        <w:strike w:val="0"/>
        <w:u w:val="none"/>
        <w:vertAlign w:val="baseline"/>
      </w:rPr>
    </w:lvl>
    <w:lvl w:ilvl="2">
      <w:start w:val="1"/>
      <w:numFmt w:val="decimal"/>
      <w:lvlText w:val="%1.%2.%3."/>
      <w:lvlJc w:val="left"/>
      <w:pPr>
        <w:ind w:left="862" w:firstLine="142"/>
      </w:pPr>
    </w:lvl>
    <w:lvl w:ilvl="3">
      <w:start w:val="1"/>
      <w:numFmt w:val="decimal"/>
      <w:lvlText w:val="%1.%2.%3.%4."/>
      <w:lvlJc w:val="left"/>
      <w:pPr>
        <w:ind w:left="1920" w:firstLine="120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944"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0" w15:restartNumberingAfterBreak="0">
    <w:nsid w:val="5FDF49B1"/>
    <w:multiLevelType w:val="multilevel"/>
    <w:tmpl w:val="BFA00152"/>
    <w:lvl w:ilvl="0">
      <w:start w:val="1"/>
      <w:numFmt w:val="bullet"/>
      <w:lvlText w:val="●"/>
      <w:lvlJc w:val="left"/>
      <w:pPr>
        <w:ind w:left="283"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60F01652"/>
    <w:multiLevelType w:val="multilevel"/>
    <w:tmpl w:val="DB028414"/>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2" w15:restartNumberingAfterBreak="0">
    <w:nsid w:val="6551304C"/>
    <w:multiLevelType w:val="hybridMultilevel"/>
    <w:tmpl w:val="4628CF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3" w15:restartNumberingAfterBreak="0">
    <w:nsid w:val="66B90E48"/>
    <w:multiLevelType w:val="hybridMultilevel"/>
    <w:tmpl w:val="8F32E758"/>
    <w:lvl w:ilvl="0" w:tplc="C2F4C74E">
      <w:numFmt w:val="bullet"/>
      <w:lvlText w:val=""/>
      <w:lvlJc w:val="left"/>
      <w:pPr>
        <w:ind w:left="1080" w:hanging="720"/>
      </w:pPr>
      <w:rPr>
        <w:rFonts w:ascii="Symbol" w:eastAsia="Arial"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8F26A41"/>
    <w:multiLevelType w:val="multilevel"/>
    <w:tmpl w:val="06542474"/>
    <w:lvl w:ilvl="0">
      <w:start w:val="3"/>
      <w:numFmt w:val="decimal"/>
      <w:lvlText w:val="%1"/>
      <w:lvlJc w:val="left"/>
      <w:pPr>
        <w:ind w:left="444" w:firstLine="0"/>
      </w:pPr>
    </w:lvl>
    <w:lvl w:ilvl="1">
      <w:start w:val="3"/>
      <w:numFmt w:val="decimal"/>
      <w:lvlText w:val="%1.%2"/>
      <w:lvlJc w:val="left"/>
      <w:pPr>
        <w:ind w:left="515" w:firstLine="71"/>
      </w:pPr>
    </w:lvl>
    <w:lvl w:ilvl="2">
      <w:start w:val="2"/>
      <w:numFmt w:val="decimal"/>
      <w:lvlText w:val="%1.%2.%3"/>
      <w:lvlJc w:val="left"/>
      <w:pPr>
        <w:ind w:left="862" w:firstLine="142"/>
      </w:pPr>
    </w:lvl>
    <w:lvl w:ilvl="3">
      <w:start w:val="1"/>
      <w:numFmt w:val="decimal"/>
      <w:lvlText w:val="%1.%2.%3.%4"/>
      <w:lvlJc w:val="left"/>
      <w:pPr>
        <w:ind w:left="933" w:firstLine="212"/>
      </w:pPr>
    </w:lvl>
    <w:lvl w:ilvl="4">
      <w:start w:val="1"/>
      <w:numFmt w:val="decimal"/>
      <w:lvlText w:val="%1.%2.%3.%4.%5"/>
      <w:lvlJc w:val="left"/>
      <w:pPr>
        <w:ind w:left="1364" w:firstLine="284"/>
      </w:pPr>
    </w:lvl>
    <w:lvl w:ilvl="5">
      <w:start w:val="1"/>
      <w:numFmt w:val="decimal"/>
      <w:lvlText w:val="%1.%2.%3.%4.%5.%6"/>
      <w:lvlJc w:val="left"/>
      <w:pPr>
        <w:ind w:left="1435" w:firstLine="355"/>
      </w:pPr>
    </w:lvl>
    <w:lvl w:ilvl="6">
      <w:start w:val="1"/>
      <w:numFmt w:val="decimal"/>
      <w:lvlText w:val="%1.%2.%3.%4.%5.%6.%7"/>
      <w:lvlJc w:val="left"/>
      <w:pPr>
        <w:ind w:left="1866" w:firstLine="425"/>
      </w:pPr>
    </w:lvl>
    <w:lvl w:ilvl="7">
      <w:start w:val="1"/>
      <w:numFmt w:val="decimal"/>
      <w:lvlText w:val="%1.%2.%3.%4.%5.%6.%7.%8"/>
      <w:lvlJc w:val="left"/>
      <w:pPr>
        <w:ind w:left="1937" w:firstLine="496"/>
      </w:pPr>
    </w:lvl>
    <w:lvl w:ilvl="8">
      <w:start w:val="1"/>
      <w:numFmt w:val="decimal"/>
      <w:lvlText w:val="%1.%2.%3.%4.%5.%6.%7.%8.%9"/>
      <w:lvlJc w:val="left"/>
      <w:pPr>
        <w:ind w:left="2008" w:firstLine="568"/>
      </w:pPr>
    </w:lvl>
  </w:abstractNum>
  <w:abstractNum w:abstractNumId="35" w15:restartNumberingAfterBreak="0">
    <w:nsid w:val="69762103"/>
    <w:multiLevelType w:val="hybridMultilevel"/>
    <w:tmpl w:val="34A87846"/>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6" w15:restartNumberingAfterBreak="0">
    <w:nsid w:val="6B685329"/>
    <w:multiLevelType w:val="hybridMultilevel"/>
    <w:tmpl w:val="26D66AC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7" w15:restartNumberingAfterBreak="0">
    <w:nsid w:val="6D6343DE"/>
    <w:multiLevelType w:val="hybridMultilevel"/>
    <w:tmpl w:val="CC8218BC"/>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38" w15:restartNumberingAfterBreak="0">
    <w:nsid w:val="730C58B5"/>
    <w:multiLevelType w:val="hybridMultilevel"/>
    <w:tmpl w:val="A2DE9A64"/>
    <w:lvl w:ilvl="0" w:tplc="556800F4">
      <w:numFmt w:val="bullet"/>
      <w:lvlText w:val="-"/>
      <w:lvlJc w:val="left"/>
      <w:pPr>
        <w:ind w:left="1004" w:hanging="360"/>
      </w:pPr>
      <w:rPr>
        <w:rFonts w:ascii="Times New Roman" w:eastAsia="Times New Roman" w:hAnsi="Times New Roman"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9" w15:restartNumberingAfterBreak="0">
    <w:nsid w:val="79AF0EF9"/>
    <w:multiLevelType w:val="multilevel"/>
    <w:tmpl w:val="15EA0C00"/>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0" w15:restartNumberingAfterBreak="0">
    <w:nsid w:val="7CA460EA"/>
    <w:multiLevelType w:val="multilevel"/>
    <w:tmpl w:val="64B4CCC4"/>
    <w:lvl w:ilvl="0">
      <w:start w:val="5"/>
      <w:numFmt w:val="decimal"/>
      <w:lvlText w:val="%1"/>
      <w:lvlJc w:val="left"/>
      <w:pPr>
        <w:ind w:left="360" w:firstLine="0"/>
      </w:pPr>
    </w:lvl>
    <w:lvl w:ilvl="1">
      <w:start w:val="1"/>
      <w:numFmt w:val="decimal"/>
      <w:lvlText w:val="%1.%2"/>
      <w:lvlJc w:val="left"/>
      <w:pPr>
        <w:ind w:left="360" w:firstLine="0"/>
      </w:p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440" w:firstLine="0"/>
      </w:pPr>
    </w:lvl>
  </w:abstractNum>
  <w:abstractNum w:abstractNumId="41" w15:restartNumberingAfterBreak="0">
    <w:nsid w:val="7F1E0768"/>
    <w:multiLevelType w:val="hybridMultilevel"/>
    <w:tmpl w:val="F4D64AB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23"/>
  </w:num>
  <w:num w:numId="2">
    <w:abstractNumId w:val="30"/>
  </w:num>
  <w:num w:numId="3">
    <w:abstractNumId w:val="40"/>
  </w:num>
  <w:num w:numId="4">
    <w:abstractNumId w:val="10"/>
  </w:num>
  <w:num w:numId="5">
    <w:abstractNumId w:val="34"/>
  </w:num>
  <w:num w:numId="6">
    <w:abstractNumId w:val="39"/>
  </w:num>
  <w:num w:numId="7">
    <w:abstractNumId w:val="31"/>
  </w:num>
  <w:num w:numId="8">
    <w:abstractNumId w:val="13"/>
  </w:num>
  <w:num w:numId="9">
    <w:abstractNumId w:val="0"/>
  </w:num>
  <w:num w:numId="10">
    <w:abstractNumId w:val="29"/>
  </w:num>
  <w:num w:numId="11">
    <w:abstractNumId w:val="8"/>
  </w:num>
  <w:num w:numId="12">
    <w:abstractNumId w:val="14"/>
  </w:num>
  <w:num w:numId="13">
    <w:abstractNumId w:val="3"/>
  </w:num>
  <w:num w:numId="14">
    <w:abstractNumId w:val="4"/>
  </w:num>
  <w:num w:numId="15">
    <w:abstractNumId w:val="5"/>
  </w:num>
  <w:num w:numId="16">
    <w:abstractNumId w:val="15"/>
  </w:num>
  <w:num w:numId="17">
    <w:abstractNumId w:val="38"/>
  </w:num>
  <w:num w:numId="18">
    <w:abstractNumId w:val="16"/>
  </w:num>
  <w:num w:numId="19">
    <w:abstractNumId w:val="17"/>
  </w:num>
  <w:num w:numId="20">
    <w:abstractNumId w:val="7"/>
  </w:num>
  <w:num w:numId="21">
    <w:abstractNumId w:val="20"/>
  </w:num>
  <w:num w:numId="22">
    <w:abstractNumId w:val="22"/>
  </w:num>
  <w:num w:numId="23">
    <w:abstractNumId w:val="6"/>
  </w:num>
  <w:num w:numId="24">
    <w:abstractNumId w:val="24"/>
  </w:num>
  <w:num w:numId="25">
    <w:abstractNumId w:val="12"/>
  </w:num>
  <w:num w:numId="26">
    <w:abstractNumId w:val="18"/>
  </w:num>
  <w:num w:numId="27">
    <w:abstractNumId w:val="19"/>
  </w:num>
  <w:num w:numId="28">
    <w:abstractNumId w:val="33"/>
  </w:num>
  <w:num w:numId="29">
    <w:abstractNumId w:val="25"/>
  </w:num>
  <w:num w:numId="30">
    <w:abstractNumId w:val="21"/>
  </w:num>
  <w:num w:numId="31">
    <w:abstractNumId w:val="36"/>
  </w:num>
  <w:num w:numId="32">
    <w:abstractNumId w:val="32"/>
  </w:num>
  <w:num w:numId="33">
    <w:abstractNumId w:val="1"/>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11"/>
  </w:num>
  <w:num w:numId="37">
    <w:abstractNumId w:val="35"/>
  </w:num>
  <w:num w:numId="38">
    <w:abstractNumId w:val="37"/>
  </w:num>
  <w:num w:numId="39">
    <w:abstractNumId w:val="28"/>
  </w:num>
  <w:num w:numId="40">
    <w:abstractNumId w:val="28"/>
  </w:num>
  <w:num w:numId="41">
    <w:abstractNumId w:val="2"/>
  </w:num>
  <w:num w:numId="42">
    <w:abstractNumId w:val="9"/>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747"/>
    <w:rsid w:val="000014A2"/>
    <w:rsid w:val="00011ABF"/>
    <w:rsid w:val="0001510E"/>
    <w:rsid w:val="0007246E"/>
    <w:rsid w:val="00085E68"/>
    <w:rsid w:val="00090C43"/>
    <w:rsid w:val="000A4098"/>
    <w:rsid w:val="000B5175"/>
    <w:rsid w:val="000E0CEF"/>
    <w:rsid w:val="001055F9"/>
    <w:rsid w:val="0015494C"/>
    <w:rsid w:val="001B154D"/>
    <w:rsid w:val="00200803"/>
    <w:rsid w:val="0023723B"/>
    <w:rsid w:val="002A7FF5"/>
    <w:rsid w:val="002B2E2D"/>
    <w:rsid w:val="002F301A"/>
    <w:rsid w:val="00313B74"/>
    <w:rsid w:val="00354BA0"/>
    <w:rsid w:val="00367747"/>
    <w:rsid w:val="00386E90"/>
    <w:rsid w:val="00390974"/>
    <w:rsid w:val="003E22AA"/>
    <w:rsid w:val="003E4926"/>
    <w:rsid w:val="00405816"/>
    <w:rsid w:val="00413FA9"/>
    <w:rsid w:val="00457076"/>
    <w:rsid w:val="004630C5"/>
    <w:rsid w:val="00466C64"/>
    <w:rsid w:val="0049643A"/>
    <w:rsid w:val="004A4F2B"/>
    <w:rsid w:val="004B7993"/>
    <w:rsid w:val="004D27F0"/>
    <w:rsid w:val="004D76F5"/>
    <w:rsid w:val="004F0796"/>
    <w:rsid w:val="00505347"/>
    <w:rsid w:val="005068FF"/>
    <w:rsid w:val="00506BD0"/>
    <w:rsid w:val="00520CB3"/>
    <w:rsid w:val="00555C6E"/>
    <w:rsid w:val="00577C6B"/>
    <w:rsid w:val="00590063"/>
    <w:rsid w:val="005E3F98"/>
    <w:rsid w:val="005F5C43"/>
    <w:rsid w:val="00612390"/>
    <w:rsid w:val="00634764"/>
    <w:rsid w:val="00672B86"/>
    <w:rsid w:val="00682562"/>
    <w:rsid w:val="006A4529"/>
    <w:rsid w:val="006C06DC"/>
    <w:rsid w:val="006D546D"/>
    <w:rsid w:val="006D6DE8"/>
    <w:rsid w:val="00714057"/>
    <w:rsid w:val="00726ECB"/>
    <w:rsid w:val="00730A60"/>
    <w:rsid w:val="007329BD"/>
    <w:rsid w:val="0075172A"/>
    <w:rsid w:val="00771999"/>
    <w:rsid w:val="007E0220"/>
    <w:rsid w:val="007F0927"/>
    <w:rsid w:val="00830DCC"/>
    <w:rsid w:val="008442A4"/>
    <w:rsid w:val="0085294C"/>
    <w:rsid w:val="00853887"/>
    <w:rsid w:val="00867C7D"/>
    <w:rsid w:val="008A0D37"/>
    <w:rsid w:val="008B3C42"/>
    <w:rsid w:val="009117A1"/>
    <w:rsid w:val="00915CFE"/>
    <w:rsid w:val="009531E4"/>
    <w:rsid w:val="009531FF"/>
    <w:rsid w:val="0097461D"/>
    <w:rsid w:val="00986C73"/>
    <w:rsid w:val="00995A5D"/>
    <w:rsid w:val="009A51C7"/>
    <w:rsid w:val="009B05B8"/>
    <w:rsid w:val="009C78DF"/>
    <w:rsid w:val="009F7372"/>
    <w:rsid w:val="009F7957"/>
    <w:rsid w:val="00A054B9"/>
    <w:rsid w:val="00A27D30"/>
    <w:rsid w:val="00A52FCF"/>
    <w:rsid w:val="00A6610E"/>
    <w:rsid w:val="00A9274A"/>
    <w:rsid w:val="00AF1D1B"/>
    <w:rsid w:val="00B140A1"/>
    <w:rsid w:val="00B42D9D"/>
    <w:rsid w:val="00B61534"/>
    <w:rsid w:val="00BC1049"/>
    <w:rsid w:val="00C23EF9"/>
    <w:rsid w:val="00C41207"/>
    <w:rsid w:val="00C42D2F"/>
    <w:rsid w:val="00C51458"/>
    <w:rsid w:val="00C74FA7"/>
    <w:rsid w:val="00CC1FE4"/>
    <w:rsid w:val="00CD6DB9"/>
    <w:rsid w:val="00D010E7"/>
    <w:rsid w:val="00D35445"/>
    <w:rsid w:val="00D73B9B"/>
    <w:rsid w:val="00D90FE5"/>
    <w:rsid w:val="00DA68A4"/>
    <w:rsid w:val="00E176C1"/>
    <w:rsid w:val="00E549A8"/>
    <w:rsid w:val="00E63A09"/>
    <w:rsid w:val="00EF0F6B"/>
    <w:rsid w:val="00EF7339"/>
    <w:rsid w:val="00F33C7A"/>
    <w:rsid w:val="00F435EF"/>
    <w:rsid w:val="00F7056C"/>
    <w:rsid w:val="00F80E42"/>
    <w:rsid w:val="00FD7D7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FCF07"/>
  <w15:docId w15:val="{9B6BAD52-4402-4428-93F5-9B35689A5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lang w:val="ru-RU" w:eastAsia="ru-RU" w:bidi="ar-SA"/>
      </w:rPr>
    </w:rPrDefault>
    <w:pPrDefault>
      <w:pPr>
        <w:widowControl w:val="0"/>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lang w:val="en-GB"/>
    </w:rPr>
  </w:style>
  <w:style w:type="paragraph" w:styleId="Heading1">
    <w:name w:val="heading 1"/>
    <w:basedOn w:val="Normal"/>
    <w:next w:val="Normal"/>
    <w:pPr>
      <w:keepNext/>
      <w:keepLines/>
      <w:spacing w:before="240"/>
      <w:ind w:left="480" w:hanging="480"/>
      <w:outlineLvl w:val="0"/>
    </w:pPr>
    <w:rPr>
      <w:rFonts w:ascii="Times New Roman" w:eastAsia="Times New Roman" w:hAnsi="Times New Roman" w:cs="Times New Roman"/>
      <w:b/>
      <w:smallCaps/>
      <w:sz w:val="28"/>
      <w:szCs w:val="28"/>
    </w:rPr>
  </w:style>
  <w:style w:type="paragraph" w:styleId="Heading2">
    <w:name w:val="heading 2"/>
    <w:basedOn w:val="Normal"/>
    <w:next w:val="Normal"/>
    <w:pPr>
      <w:spacing w:before="120"/>
      <w:jc w:val="left"/>
      <w:outlineLvl w:val="1"/>
    </w:pPr>
    <w:rPr>
      <w:rFonts w:ascii="Times New Roman" w:eastAsia="Times New Roman" w:hAnsi="Times New Roman" w:cs="Times New Roman"/>
      <w:b/>
      <w:sz w:val="24"/>
      <w:szCs w:val="24"/>
    </w:rPr>
  </w:style>
  <w:style w:type="paragraph" w:styleId="Heading3">
    <w:name w:val="heading 3"/>
    <w:basedOn w:val="Normal"/>
    <w:next w:val="Normal"/>
    <w:pPr>
      <w:ind w:left="862" w:hanging="720"/>
      <w:outlineLvl w:val="2"/>
    </w:pPr>
    <w:rPr>
      <w:rFonts w:ascii="Times New Roman" w:eastAsia="Times New Roman" w:hAnsi="Times New Roman" w:cs="Times New Roman"/>
      <w:b/>
      <w:sz w:val="22"/>
      <w:szCs w:val="22"/>
    </w:rPr>
  </w:style>
  <w:style w:type="paragraph" w:styleId="Heading4">
    <w:name w:val="heading 4"/>
    <w:basedOn w:val="Normal"/>
    <w:next w:val="Normal"/>
    <w:pPr>
      <w:keepNext/>
      <w:ind w:left="1920" w:hanging="720"/>
      <w:outlineLvl w:val="3"/>
    </w:pPr>
  </w:style>
  <w:style w:type="paragraph" w:styleId="Heading5">
    <w:name w:val="heading 5"/>
    <w:basedOn w:val="Normal"/>
    <w:next w:val="Normal"/>
    <w:pPr>
      <w:spacing w:before="240" w:after="60"/>
      <w:outlineLvl w:val="4"/>
    </w:pPr>
    <w:rPr>
      <w:sz w:val="22"/>
      <w:szCs w:val="22"/>
    </w:rPr>
  </w:style>
  <w:style w:type="paragraph" w:styleId="Heading6">
    <w:name w:val="heading 6"/>
    <w:basedOn w:val="Normal"/>
    <w:next w:val="Normal"/>
    <w:pPr>
      <w:spacing w:before="240" w:after="6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spacing w:after="480"/>
      <w:jc w:val="center"/>
    </w:pPr>
    <w:rPr>
      <w:b/>
      <w:sz w:val="48"/>
      <w:szCs w:val="48"/>
    </w:rPr>
  </w:style>
  <w:style w:type="paragraph" w:styleId="Subtitle">
    <w:name w:val="Subtitle"/>
    <w:basedOn w:val="Normal"/>
    <w:next w:val="Normal"/>
    <w:pPr>
      <w:spacing w:after="60"/>
      <w:jc w:val="center"/>
    </w:pPr>
  </w:style>
  <w:style w:type="character" w:styleId="Hyperlink">
    <w:name w:val="Hyperlink"/>
    <w:basedOn w:val="DefaultParagraphFont"/>
    <w:uiPriority w:val="99"/>
    <w:unhideWhenUsed/>
    <w:rsid w:val="00D010E7"/>
    <w:rPr>
      <w:color w:val="0563C1" w:themeColor="hyperlink"/>
      <w:u w:val="single"/>
    </w:rPr>
  </w:style>
  <w:style w:type="paragraph" w:styleId="ListParagraph">
    <w:name w:val="List Paragraph"/>
    <w:basedOn w:val="Normal"/>
    <w:uiPriority w:val="34"/>
    <w:qFormat/>
    <w:rsid w:val="00E549A8"/>
    <w:pPr>
      <w:ind w:left="720"/>
      <w:contextualSpacing/>
    </w:pPr>
  </w:style>
  <w:style w:type="character" w:styleId="CommentReference">
    <w:name w:val="annotation reference"/>
    <w:basedOn w:val="DefaultParagraphFont"/>
    <w:uiPriority w:val="99"/>
    <w:semiHidden/>
    <w:unhideWhenUsed/>
    <w:rsid w:val="00F33C7A"/>
    <w:rPr>
      <w:sz w:val="16"/>
      <w:szCs w:val="16"/>
    </w:rPr>
  </w:style>
  <w:style w:type="paragraph" w:styleId="CommentText">
    <w:name w:val="annotation text"/>
    <w:basedOn w:val="Normal"/>
    <w:link w:val="CommentTextChar"/>
    <w:uiPriority w:val="99"/>
    <w:semiHidden/>
    <w:unhideWhenUsed/>
    <w:rsid w:val="00F33C7A"/>
  </w:style>
  <w:style w:type="character" w:customStyle="1" w:styleId="CommentTextChar">
    <w:name w:val="Comment Text Char"/>
    <w:basedOn w:val="DefaultParagraphFont"/>
    <w:link w:val="CommentText"/>
    <w:uiPriority w:val="99"/>
    <w:semiHidden/>
    <w:rsid w:val="00F33C7A"/>
  </w:style>
  <w:style w:type="paragraph" w:styleId="CommentSubject">
    <w:name w:val="annotation subject"/>
    <w:basedOn w:val="CommentText"/>
    <w:next w:val="CommentText"/>
    <w:link w:val="CommentSubjectChar"/>
    <w:uiPriority w:val="99"/>
    <w:semiHidden/>
    <w:unhideWhenUsed/>
    <w:rsid w:val="00F33C7A"/>
    <w:rPr>
      <w:b/>
      <w:bCs/>
    </w:rPr>
  </w:style>
  <w:style w:type="character" w:customStyle="1" w:styleId="CommentSubjectChar">
    <w:name w:val="Comment Subject Char"/>
    <w:basedOn w:val="CommentTextChar"/>
    <w:link w:val="CommentSubject"/>
    <w:uiPriority w:val="99"/>
    <w:semiHidden/>
    <w:rsid w:val="00F33C7A"/>
    <w:rPr>
      <w:b/>
      <w:bCs/>
    </w:rPr>
  </w:style>
  <w:style w:type="paragraph" w:styleId="BalloonText">
    <w:name w:val="Balloon Text"/>
    <w:basedOn w:val="Normal"/>
    <w:link w:val="BalloonTextChar"/>
    <w:uiPriority w:val="99"/>
    <w:semiHidden/>
    <w:unhideWhenUsed/>
    <w:rsid w:val="00F33C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C7A"/>
    <w:rPr>
      <w:rFonts w:ascii="Segoe UI" w:hAnsi="Segoe UI" w:cs="Segoe UI"/>
      <w:sz w:val="18"/>
      <w:szCs w:val="18"/>
    </w:rPr>
  </w:style>
  <w:style w:type="paragraph" w:styleId="FootnoteText">
    <w:name w:val="footnote text"/>
    <w:basedOn w:val="Normal"/>
    <w:link w:val="FootnoteTextChar"/>
    <w:uiPriority w:val="99"/>
    <w:semiHidden/>
    <w:unhideWhenUsed/>
    <w:rsid w:val="00F33C7A"/>
    <w:pPr>
      <w:spacing w:after="0"/>
    </w:pPr>
  </w:style>
  <w:style w:type="character" w:customStyle="1" w:styleId="FootnoteTextChar">
    <w:name w:val="Footnote Text Char"/>
    <w:basedOn w:val="DefaultParagraphFont"/>
    <w:link w:val="FootnoteText"/>
    <w:uiPriority w:val="99"/>
    <w:semiHidden/>
    <w:rsid w:val="00F33C7A"/>
  </w:style>
  <w:style w:type="character" w:styleId="FootnoteReference">
    <w:name w:val="footnote reference"/>
    <w:basedOn w:val="DefaultParagraphFont"/>
    <w:uiPriority w:val="99"/>
    <w:semiHidden/>
    <w:unhideWhenUsed/>
    <w:rsid w:val="00F33C7A"/>
    <w:rPr>
      <w:vertAlign w:val="superscript"/>
    </w:rPr>
  </w:style>
  <w:style w:type="paragraph" w:styleId="TOC1">
    <w:name w:val="toc 1"/>
    <w:basedOn w:val="Normal"/>
    <w:next w:val="Normal"/>
    <w:autoRedefine/>
    <w:uiPriority w:val="39"/>
    <w:unhideWhenUsed/>
    <w:rsid w:val="00E176C1"/>
    <w:pPr>
      <w:spacing w:after="100"/>
    </w:pPr>
  </w:style>
  <w:style w:type="paragraph" w:styleId="TOC2">
    <w:name w:val="toc 2"/>
    <w:basedOn w:val="Normal"/>
    <w:next w:val="Normal"/>
    <w:autoRedefine/>
    <w:uiPriority w:val="39"/>
    <w:unhideWhenUsed/>
    <w:rsid w:val="00E176C1"/>
    <w:pPr>
      <w:spacing w:after="100"/>
      <w:ind w:left="200"/>
    </w:pPr>
  </w:style>
  <w:style w:type="paragraph" w:styleId="TOC3">
    <w:name w:val="toc 3"/>
    <w:basedOn w:val="Normal"/>
    <w:next w:val="Normal"/>
    <w:autoRedefine/>
    <w:uiPriority w:val="39"/>
    <w:unhideWhenUsed/>
    <w:rsid w:val="00E176C1"/>
    <w:pPr>
      <w:spacing w:after="100"/>
      <w:ind w:left="400"/>
    </w:pPr>
  </w:style>
  <w:style w:type="paragraph" w:styleId="Header">
    <w:name w:val="header"/>
    <w:basedOn w:val="Normal"/>
    <w:link w:val="HeaderChar"/>
    <w:uiPriority w:val="99"/>
    <w:unhideWhenUsed/>
    <w:rsid w:val="009A51C7"/>
    <w:pPr>
      <w:tabs>
        <w:tab w:val="center" w:pos="4513"/>
        <w:tab w:val="right" w:pos="9026"/>
      </w:tabs>
      <w:spacing w:after="0"/>
    </w:pPr>
  </w:style>
  <w:style w:type="character" w:customStyle="1" w:styleId="HeaderChar">
    <w:name w:val="Header Char"/>
    <w:basedOn w:val="DefaultParagraphFont"/>
    <w:link w:val="Header"/>
    <w:uiPriority w:val="99"/>
    <w:rsid w:val="009A51C7"/>
  </w:style>
  <w:style w:type="paragraph" w:styleId="Footer">
    <w:name w:val="footer"/>
    <w:basedOn w:val="Normal"/>
    <w:link w:val="FooterChar"/>
    <w:uiPriority w:val="99"/>
    <w:unhideWhenUsed/>
    <w:rsid w:val="009A51C7"/>
    <w:pPr>
      <w:tabs>
        <w:tab w:val="center" w:pos="4513"/>
        <w:tab w:val="right" w:pos="9026"/>
      </w:tabs>
      <w:spacing w:after="0"/>
    </w:pPr>
  </w:style>
  <w:style w:type="character" w:customStyle="1" w:styleId="FooterChar">
    <w:name w:val="Footer Char"/>
    <w:basedOn w:val="DefaultParagraphFont"/>
    <w:link w:val="Footer"/>
    <w:uiPriority w:val="99"/>
    <w:rsid w:val="009A51C7"/>
  </w:style>
  <w:style w:type="paragraph" w:styleId="TOCHeading">
    <w:name w:val="TOC Heading"/>
    <w:basedOn w:val="Heading1"/>
    <w:next w:val="Normal"/>
    <w:uiPriority w:val="39"/>
    <w:unhideWhenUsed/>
    <w:qFormat/>
    <w:rsid w:val="00BC1049"/>
    <w:pPr>
      <w:widowControl/>
      <w:spacing w:after="0" w:line="259" w:lineRule="auto"/>
      <w:ind w:left="0" w:firstLine="0"/>
      <w:jc w:val="left"/>
      <w:outlineLvl w:val="9"/>
    </w:pPr>
    <w:rPr>
      <w:rFonts w:asciiTheme="majorHAnsi" w:eastAsiaTheme="majorEastAsia" w:hAnsiTheme="majorHAnsi" w:cstheme="majorBidi"/>
      <w:b w:val="0"/>
      <w:smallCaps w:val="0"/>
      <w:color w:val="2E74B5" w:themeColor="accent1" w:themeShade="BF"/>
      <w:sz w:val="32"/>
      <w:szCs w:val="32"/>
      <w:lang w:val="en-US" w:eastAsia="en-US"/>
    </w:rPr>
  </w:style>
  <w:style w:type="character" w:customStyle="1" w:styleId="UnresolvedMention1">
    <w:name w:val="Unresolved Mention1"/>
    <w:basedOn w:val="DefaultParagraphFont"/>
    <w:uiPriority w:val="99"/>
    <w:semiHidden/>
    <w:unhideWhenUsed/>
    <w:rsid w:val="009B05B8"/>
    <w:rPr>
      <w:color w:val="605E5C"/>
      <w:shd w:val="clear" w:color="auto" w:fill="E1DFDD"/>
    </w:rPr>
  </w:style>
  <w:style w:type="paragraph" w:styleId="NormalWeb">
    <w:name w:val="Normal (Web)"/>
    <w:basedOn w:val="Normal"/>
    <w:uiPriority w:val="99"/>
    <w:unhideWhenUsed/>
    <w:rsid w:val="00AF1D1B"/>
    <w:pPr>
      <w:widowControl/>
      <w:spacing w:after="0"/>
      <w:jc w:val="left"/>
    </w:pPr>
    <w:rPr>
      <w:rFonts w:ascii="Calibri" w:eastAsiaTheme="minorHAnsi" w:hAnsi="Calibri" w:cs="Calibri"/>
      <w:color w:val="auto"/>
      <w:sz w:val="22"/>
      <w:szCs w:val="22"/>
      <w:lang w:eastAsia="en-GB"/>
    </w:rPr>
  </w:style>
  <w:style w:type="paragraph" w:styleId="Revision">
    <w:name w:val="Revision"/>
    <w:hidden/>
    <w:uiPriority w:val="99"/>
    <w:semiHidden/>
    <w:rsid w:val="00313B74"/>
    <w:pPr>
      <w:widowControl/>
      <w:spacing w:after="0"/>
      <w:jc w:val="left"/>
    </w:pPr>
    <w:rPr>
      <w:lang w:val="en-GB"/>
    </w:rPr>
  </w:style>
  <w:style w:type="character" w:styleId="UnresolvedMention">
    <w:name w:val="Unresolved Mention"/>
    <w:basedOn w:val="DefaultParagraphFont"/>
    <w:uiPriority w:val="99"/>
    <w:semiHidden/>
    <w:unhideWhenUsed/>
    <w:rsid w:val="00C41207"/>
    <w:rPr>
      <w:color w:val="605E5C"/>
      <w:shd w:val="clear" w:color="auto" w:fill="E1DFDD"/>
    </w:rPr>
  </w:style>
  <w:style w:type="character" w:styleId="FollowedHyperlink">
    <w:name w:val="FollowedHyperlink"/>
    <w:basedOn w:val="DefaultParagraphFont"/>
    <w:uiPriority w:val="99"/>
    <w:semiHidden/>
    <w:unhideWhenUsed/>
    <w:rsid w:val="00C412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82783">
      <w:bodyDiv w:val="1"/>
      <w:marLeft w:val="0"/>
      <w:marRight w:val="0"/>
      <w:marTop w:val="0"/>
      <w:marBottom w:val="0"/>
      <w:divBdr>
        <w:top w:val="none" w:sz="0" w:space="0" w:color="auto"/>
        <w:left w:val="none" w:sz="0" w:space="0" w:color="auto"/>
        <w:bottom w:val="none" w:sz="0" w:space="0" w:color="auto"/>
        <w:right w:val="none" w:sz="0" w:space="0" w:color="auto"/>
      </w:divBdr>
    </w:div>
    <w:div w:id="889075918">
      <w:bodyDiv w:val="1"/>
      <w:marLeft w:val="0"/>
      <w:marRight w:val="0"/>
      <w:marTop w:val="0"/>
      <w:marBottom w:val="0"/>
      <w:divBdr>
        <w:top w:val="none" w:sz="0" w:space="0" w:color="auto"/>
        <w:left w:val="none" w:sz="0" w:space="0" w:color="auto"/>
        <w:bottom w:val="none" w:sz="0" w:space="0" w:color="auto"/>
        <w:right w:val="none" w:sz="0" w:space="0" w:color="auto"/>
      </w:divBdr>
    </w:div>
    <w:div w:id="1049844484">
      <w:bodyDiv w:val="1"/>
      <w:marLeft w:val="0"/>
      <w:marRight w:val="0"/>
      <w:marTop w:val="0"/>
      <w:marBottom w:val="0"/>
      <w:divBdr>
        <w:top w:val="none" w:sz="0" w:space="0" w:color="auto"/>
        <w:left w:val="none" w:sz="0" w:space="0" w:color="auto"/>
        <w:bottom w:val="none" w:sz="0" w:space="0" w:color="auto"/>
        <w:right w:val="none" w:sz="0" w:space="0" w:color="auto"/>
      </w:divBdr>
    </w:div>
    <w:div w:id="1062752157">
      <w:bodyDiv w:val="1"/>
      <w:marLeft w:val="0"/>
      <w:marRight w:val="0"/>
      <w:marTop w:val="0"/>
      <w:marBottom w:val="0"/>
      <w:divBdr>
        <w:top w:val="none" w:sz="0" w:space="0" w:color="auto"/>
        <w:left w:val="none" w:sz="0" w:space="0" w:color="auto"/>
        <w:bottom w:val="none" w:sz="0" w:space="0" w:color="auto"/>
        <w:right w:val="none" w:sz="0" w:space="0" w:color="auto"/>
      </w:divBdr>
    </w:div>
    <w:div w:id="1350525271">
      <w:bodyDiv w:val="1"/>
      <w:marLeft w:val="0"/>
      <w:marRight w:val="0"/>
      <w:marTop w:val="0"/>
      <w:marBottom w:val="0"/>
      <w:divBdr>
        <w:top w:val="none" w:sz="0" w:space="0" w:color="auto"/>
        <w:left w:val="none" w:sz="0" w:space="0" w:color="auto"/>
        <w:bottom w:val="none" w:sz="0" w:space="0" w:color="auto"/>
        <w:right w:val="none" w:sz="0" w:space="0" w:color="auto"/>
      </w:divBdr>
    </w:div>
    <w:div w:id="1493251134">
      <w:bodyDiv w:val="1"/>
      <w:marLeft w:val="0"/>
      <w:marRight w:val="0"/>
      <w:marTop w:val="0"/>
      <w:marBottom w:val="0"/>
      <w:divBdr>
        <w:top w:val="none" w:sz="0" w:space="0" w:color="auto"/>
        <w:left w:val="none" w:sz="0" w:space="0" w:color="auto"/>
        <w:bottom w:val="none" w:sz="0" w:space="0" w:color="auto"/>
        <w:right w:val="none" w:sz="0" w:space="0" w:color="auto"/>
      </w:divBdr>
    </w:div>
    <w:div w:id="1565411209">
      <w:bodyDiv w:val="1"/>
      <w:marLeft w:val="0"/>
      <w:marRight w:val="0"/>
      <w:marTop w:val="0"/>
      <w:marBottom w:val="0"/>
      <w:divBdr>
        <w:top w:val="none" w:sz="0" w:space="0" w:color="auto"/>
        <w:left w:val="none" w:sz="0" w:space="0" w:color="auto"/>
        <w:bottom w:val="none" w:sz="0" w:space="0" w:color="auto"/>
        <w:right w:val="none" w:sz="0" w:space="0" w:color="auto"/>
      </w:divBdr>
    </w:div>
    <w:div w:id="1629630104">
      <w:bodyDiv w:val="1"/>
      <w:marLeft w:val="0"/>
      <w:marRight w:val="0"/>
      <w:marTop w:val="0"/>
      <w:marBottom w:val="0"/>
      <w:divBdr>
        <w:top w:val="none" w:sz="0" w:space="0" w:color="auto"/>
        <w:left w:val="none" w:sz="0" w:space="0" w:color="auto"/>
        <w:bottom w:val="none" w:sz="0" w:space="0" w:color="auto"/>
        <w:right w:val="none" w:sz="0" w:space="0" w:color="auto"/>
      </w:divBdr>
    </w:div>
    <w:div w:id="18113151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urogeographics.org/maps-for-europe/" TargetMode="External"/><Relationship Id="rId18" Type="http://schemas.openxmlformats.org/officeDocument/2006/relationships/hyperlink" Target="https://www.euro-geo-opendata.eu/service/open-regional-gazetteer-service" TargetMode="External"/><Relationship Id="rId26" Type="http://schemas.openxmlformats.org/officeDocument/2006/relationships/hyperlink" Target="https://www.ogc.org/standards/wfs" TargetMode="External"/><Relationship Id="rId3" Type="http://schemas.openxmlformats.org/officeDocument/2006/relationships/styles" Target="styles.xml"/><Relationship Id="rId21" Type="http://schemas.openxmlformats.org/officeDocument/2006/relationships/hyperlink" Target="https://www.euro-geo-opendata.eu/service/open-euroglobalmap-feature-servic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urogeographics.org/" TargetMode="External"/><Relationship Id="rId17" Type="http://schemas.openxmlformats.org/officeDocument/2006/relationships/hyperlink" Target="https://eurogeographics.org/wp-content/uploads/2020/08/EuroDEM_ProdDescription_v1_1_Final.pdf" TargetMode="External"/><Relationship Id="rId25" Type="http://schemas.openxmlformats.org/officeDocument/2006/relationships/hyperlink" Target="https://www.ogc.org/standards/wms"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urogeographics.org/wp-content/uploads/2020/07/EuroDEM_UserGuide_v1.2.pdf" TargetMode="External"/><Relationship Id="rId20" Type="http://schemas.openxmlformats.org/officeDocument/2006/relationships/hyperlink" Target="https://thinkwhere-public.s3-eu-west-1.amazonaws.com/eurogeographics/User+Documentation/RegGaz/RegionalGazetteer_specification_1_1.pdf" TargetMode="External"/><Relationship Id="rId29" Type="http://schemas.openxmlformats.org/officeDocument/2006/relationships/diagramLayout" Target="diagrams/layou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ro-geo-opendata.eu/" TargetMode="External"/><Relationship Id="rId24" Type="http://schemas.openxmlformats.org/officeDocument/2006/relationships/hyperlink" Target="https://www.sedecatastro.gob.es/OvcInicio.aspx?ticket=ST-6209-5V3XjxGoYoqp1seBrh7Q-manssopro02.catastro.minhac.es" TargetMode="External"/><Relationship Id="rId32" Type="http://schemas.microsoft.com/office/2007/relationships/diagramDrawing" Target="diagrams/drawing1.xml"/><Relationship Id="rId5" Type="http://schemas.openxmlformats.org/officeDocument/2006/relationships/webSettings" Target="webSettings.xml"/><Relationship Id="rId15" Type="http://schemas.openxmlformats.org/officeDocument/2006/relationships/hyperlink" Target="https://eurogeographics.org/maps-for-europe/eurodem/" TargetMode="External"/><Relationship Id="rId23" Type="http://schemas.openxmlformats.org/officeDocument/2006/relationships/hyperlink" Target="https://eurogeographics.org/member/general-directorate-for-the-cadastre/" TargetMode="External"/><Relationship Id="rId28" Type="http://schemas.openxmlformats.org/officeDocument/2006/relationships/diagramData" Target="diagrams/data1.xml"/><Relationship Id="rId10" Type="http://schemas.openxmlformats.org/officeDocument/2006/relationships/footer" Target="footer2.xml"/><Relationship Id="rId19" Type="http://schemas.openxmlformats.org/officeDocument/2006/relationships/hyperlink" Target="https://thinkwhere-public.s3-eu-west-1.amazonaws.com/eurogeographics/User+Documentation/RegGaz/ReleaseNote_RegionalGazetteer.pdf" TargetMode="External"/><Relationship Id="rId31"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urogeographics.org/" TargetMode="External"/><Relationship Id="rId22" Type="http://schemas.openxmlformats.org/officeDocument/2006/relationships/hyperlink" Target="https://eurogeographics.org/wp-content/uploads/2020/09/EGM_2020_DataSpecification.pdf" TargetMode="External"/><Relationship Id="rId27" Type="http://schemas.openxmlformats.org/officeDocument/2006/relationships/hyperlink" Target="https://www.ogc.org/standards/cat" TargetMode="External"/><Relationship Id="rId30" Type="http://schemas.openxmlformats.org/officeDocument/2006/relationships/diagramQuickStyle" Target="diagrams/quickStyle1.xml"/></Relationships>
</file>

<file path=word/_rels/footnotes.xml.rels><?xml version="1.0" encoding="UTF-8" standalone="yes"?>
<Relationships xmlns="http://schemas.openxmlformats.org/package/2006/relationships"><Relationship Id="rId1" Type="http://schemas.openxmlformats.org/officeDocument/2006/relationships/hyperlink" Target="https://inspire.ec.europa.eu/good-practice/geodcat-ap"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619E9B8-429F-4BF0-B027-6293715A11E7}"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de-DE"/>
        </a:p>
      </dgm:t>
    </dgm:pt>
    <dgm:pt modelId="{F2FEE481-A933-408B-93BB-497BDE8351A7}">
      <dgm:prSet custT="1">
        <dgm:style>
          <a:lnRef idx="2">
            <a:schemeClr val="accent3">
              <a:shade val="50000"/>
            </a:schemeClr>
          </a:lnRef>
          <a:fillRef idx="1">
            <a:schemeClr val="accent3"/>
          </a:fillRef>
          <a:effectRef idx="0">
            <a:schemeClr val="accent3"/>
          </a:effectRef>
          <a:fontRef idx="minor">
            <a:schemeClr val="lt1"/>
          </a:fontRef>
        </dgm:style>
      </dgm:prSet>
      <dgm:spPr>
        <a:xfrm>
          <a:off x="2271451" y="840368"/>
          <a:ext cx="1270654" cy="635327"/>
        </a:xfrm>
        <a:prstGeom prst="rect">
          <a:avLst/>
        </a:prstGeom>
        <a:solidFill>
          <a:srgbClr val="A5A5A5"/>
        </a:solidFill>
        <a:ln w="12700" cap="flat" cmpd="sng" algn="ctr">
          <a:solidFill>
            <a:srgbClr val="A5A5A5">
              <a:shade val="50000"/>
            </a:srgbClr>
          </a:solidFill>
          <a:prstDash val="solid"/>
          <a:miter lim="800000"/>
        </a:ln>
        <a:effectLst/>
      </dgm:spPr>
      <dgm:t>
        <a:bodyPr/>
        <a:lstStyle/>
        <a:p>
          <a:r>
            <a:rPr lang="de-DE" sz="1600">
              <a:solidFill>
                <a:sysClr val="window" lastClr="FFFFFF"/>
              </a:solidFill>
              <a:latin typeface="Calibri" panose="020F0502020204030204"/>
              <a:ea typeface="+mn-ea"/>
              <a:cs typeface="+mn-cs"/>
            </a:rPr>
            <a:t>Open Maps</a:t>
          </a:r>
          <a:br>
            <a:rPr lang="de-DE" sz="1600">
              <a:solidFill>
                <a:sysClr val="window" lastClr="FFFFFF"/>
              </a:solidFill>
              <a:latin typeface="Calibri" panose="020F0502020204030204"/>
              <a:ea typeface="+mn-ea"/>
              <a:cs typeface="+mn-cs"/>
            </a:rPr>
          </a:br>
          <a:r>
            <a:rPr lang="de-DE" sz="1600">
              <a:solidFill>
                <a:sysClr val="window" lastClr="FFFFFF"/>
              </a:solidFill>
              <a:latin typeface="Calibri" panose="020F0502020204030204"/>
              <a:ea typeface="+mn-ea"/>
              <a:cs typeface="+mn-cs"/>
            </a:rPr>
            <a:t>for Europe</a:t>
          </a:r>
        </a:p>
      </dgm:t>
    </dgm:pt>
    <dgm:pt modelId="{DAB982F0-AFBE-4A36-B106-7EBA0B6EC7F8}" type="parTrans" cxnId="{4CFE51F2-C21C-4D65-B99F-75F4140BE59B}">
      <dgm:prSet/>
      <dgm:spPr/>
      <dgm:t>
        <a:bodyPr/>
        <a:lstStyle/>
        <a:p>
          <a:endParaRPr lang="de-DE"/>
        </a:p>
      </dgm:t>
    </dgm:pt>
    <dgm:pt modelId="{3AAE4115-2F65-4F4D-B1B9-A174DFC2F79D}" type="sibTrans" cxnId="{4CFE51F2-C21C-4D65-B99F-75F4140BE59B}">
      <dgm:prSet/>
      <dgm:spPr/>
      <dgm:t>
        <a:bodyPr/>
        <a:lstStyle/>
        <a:p>
          <a:endParaRPr lang="de-DE"/>
        </a:p>
      </dgm:t>
    </dgm:pt>
    <dgm:pt modelId="{15BE8D68-3336-4286-AF54-4F26FE0B9241}">
      <dgm:prSet>
        <dgm:style>
          <a:lnRef idx="2">
            <a:schemeClr val="accent2">
              <a:shade val="50000"/>
            </a:schemeClr>
          </a:lnRef>
          <a:fillRef idx="1">
            <a:schemeClr val="accent2"/>
          </a:fillRef>
          <a:effectRef idx="0">
            <a:schemeClr val="accent2"/>
          </a:effectRef>
          <a:fontRef idx="minor">
            <a:schemeClr val="lt1"/>
          </a:fontRef>
        </dgm:style>
      </dgm:prSet>
      <dgm:spPr>
        <a:xfrm>
          <a:off x="1569" y="1657949"/>
          <a:ext cx="867874" cy="433937"/>
        </a:xfrm>
        <a:prstGeom prst="rect">
          <a:avLst/>
        </a:prstGeom>
        <a:solidFill>
          <a:srgbClr val="ED7D31"/>
        </a:solidFill>
        <a:ln w="12700" cap="flat" cmpd="sng" algn="ctr">
          <a:solidFill>
            <a:srgbClr val="ED7D31">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User Interface</a:t>
          </a:r>
        </a:p>
      </dgm:t>
    </dgm:pt>
    <dgm:pt modelId="{A4C4A6C2-B96F-4DFA-8B43-2C48575D457E}" type="parTrans" cxnId="{801BE087-47C0-4562-8D24-EBDA5208A029}">
      <dgm:prSet/>
      <dgm:spPr>
        <a:xfrm>
          <a:off x="435507" y="1475695"/>
          <a:ext cx="2471272" cy="182253"/>
        </a:xfrm>
        <a:custGeom>
          <a:avLst/>
          <a:gdLst/>
          <a:ahLst/>
          <a:cxnLst/>
          <a:rect l="0" t="0" r="0" b="0"/>
          <a:pathLst>
            <a:path>
              <a:moveTo>
                <a:pt x="2471272" y="0"/>
              </a:moveTo>
              <a:lnTo>
                <a:pt x="2471272" y="91126"/>
              </a:lnTo>
              <a:lnTo>
                <a:pt x="0" y="91126"/>
              </a:lnTo>
              <a:lnTo>
                <a:pt x="0" y="182253"/>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de-DE"/>
        </a:p>
      </dgm:t>
    </dgm:pt>
    <dgm:pt modelId="{636AB2BE-50CB-407C-884E-F05AE2329606}" type="sibTrans" cxnId="{801BE087-47C0-4562-8D24-EBDA5208A029}">
      <dgm:prSet/>
      <dgm:spPr/>
      <dgm:t>
        <a:bodyPr/>
        <a:lstStyle/>
        <a:p>
          <a:endParaRPr lang="de-DE"/>
        </a:p>
      </dgm:t>
    </dgm:pt>
    <dgm:pt modelId="{9F06A3C7-6EF2-414D-9105-6F595944371A}">
      <dgm:prSet>
        <dgm:style>
          <a:lnRef idx="2">
            <a:schemeClr val="accent3">
              <a:shade val="50000"/>
            </a:schemeClr>
          </a:lnRef>
          <a:fillRef idx="1">
            <a:schemeClr val="accent3"/>
          </a:fillRef>
          <a:effectRef idx="0">
            <a:schemeClr val="accent3"/>
          </a:effectRef>
          <a:fontRef idx="minor">
            <a:schemeClr val="lt1"/>
          </a:fontRef>
        </dgm:style>
      </dgm:prSet>
      <dgm:spPr>
        <a:xfrm>
          <a:off x="4944114" y="1657949"/>
          <a:ext cx="867874" cy="433937"/>
        </a:xfrm>
        <a:prstGeom prst="rect">
          <a:avLst/>
        </a:prstGeom>
        <a:solidFill>
          <a:srgbClr val="A5A5A5"/>
        </a:solidFill>
        <a:ln w="12700" cap="flat" cmpd="sng" algn="ctr">
          <a:solidFill>
            <a:srgbClr val="A5A5A5">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Datasets</a:t>
          </a:r>
          <a:br>
            <a:rPr lang="de-DE">
              <a:solidFill>
                <a:sysClr val="window" lastClr="FFFFFF"/>
              </a:solidFill>
              <a:latin typeface="Calibri" panose="020F0502020204030204"/>
              <a:ea typeface="+mn-ea"/>
              <a:cs typeface="+mn-cs"/>
            </a:rPr>
          </a:br>
          <a:r>
            <a:rPr lang="de-DE">
              <a:solidFill>
                <a:sysClr val="window" lastClr="FFFFFF"/>
              </a:solidFill>
              <a:latin typeface="Calibri" panose="020F0502020204030204"/>
              <a:ea typeface="+mn-ea"/>
              <a:cs typeface="+mn-cs"/>
            </a:rPr>
            <a:t>&amp; Services</a:t>
          </a:r>
        </a:p>
      </dgm:t>
    </dgm:pt>
    <dgm:pt modelId="{2B4F6BB7-288A-4DD1-A1AA-488A2C7E4BCF}" type="parTrans" cxnId="{F909B2B0-0EE4-479A-8AC6-73633A5B4F54}">
      <dgm:prSet/>
      <dgm:spPr>
        <a:xfrm>
          <a:off x="2906779" y="1475695"/>
          <a:ext cx="2471272" cy="182253"/>
        </a:xfrm>
        <a:custGeom>
          <a:avLst/>
          <a:gdLst/>
          <a:ahLst/>
          <a:cxnLst/>
          <a:rect l="0" t="0" r="0" b="0"/>
          <a:pathLst>
            <a:path>
              <a:moveTo>
                <a:pt x="0" y="0"/>
              </a:moveTo>
              <a:lnTo>
                <a:pt x="0" y="91126"/>
              </a:lnTo>
              <a:lnTo>
                <a:pt x="2471272" y="91126"/>
              </a:lnTo>
              <a:lnTo>
                <a:pt x="2471272" y="182253"/>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de-DE"/>
        </a:p>
      </dgm:t>
    </dgm:pt>
    <dgm:pt modelId="{448ABC6A-F215-4E99-B17B-A4DED198F834}" type="sibTrans" cxnId="{F909B2B0-0EE4-479A-8AC6-73633A5B4F54}">
      <dgm:prSet/>
      <dgm:spPr/>
      <dgm:t>
        <a:bodyPr/>
        <a:lstStyle/>
        <a:p>
          <a:endParaRPr lang="de-DE"/>
        </a:p>
      </dgm:t>
    </dgm:pt>
    <dgm:pt modelId="{50426A12-F7E5-4DD1-97CD-B4C3595A4DBC}">
      <dgm:prSet>
        <dgm:style>
          <a:lnRef idx="2">
            <a:schemeClr val="accent3">
              <a:shade val="50000"/>
            </a:schemeClr>
          </a:lnRef>
          <a:fillRef idx="1">
            <a:schemeClr val="accent3"/>
          </a:fillRef>
          <a:effectRef idx="0">
            <a:schemeClr val="accent3"/>
          </a:effectRef>
          <a:fontRef idx="minor">
            <a:schemeClr val="lt1"/>
          </a:fontRef>
        </dgm:style>
      </dgm:prSet>
      <dgm:spPr>
        <a:xfrm>
          <a:off x="1268666" y="2274140"/>
          <a:ext cx="867874" cy="433937"/>
        </a:xfrm>
        <a:prstGeom prst="rect">
          <a:avLst/>
        </a:prstGeom>
        <a:solidFill>
          <a:srgbClr val="A5A5A5"/>
        </a:solidFill>
        <a:ln w="12700" cap="flat" cmpd="sng" algn="ctr">
          <a:solidFill>
            <a:srgbClr val="A5A5A5">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Euro</a:t>
          </a:r>
          <a:br>
            <a:rPr lang="de-DE">
              <a:solidFill>
                <a:sysClr val="window" lastClr="FFFFFF"/>
              </a:solidFill>
              <a:latin typeface="Calibri" panose="020F0502020204030204"/>
              <a:ea typeface="+mn-ea"/>
              <a:cs typeface="+mn-cs"/>
            </a:rPr>
          </a:br>
          <a:r>
            <a:rPr lang="de-DE">
              <a:solidFill>
                <a:sysClr val="window" lastClr="FFFFFF"/>
              </a:solidFill>
              <a:latin typeface="Calibri" panose="020F0502020204030204"/>
              <a:ea typeface="+mn-ea"/>
              <a:cs typeface="+mn-cs"/>
            </a:rPr>
            <a:t>RegionalMap</a:t>
          </a:r>
        </a:p>
      </dgm:t>
    </dgm:pt>
    <dgm:pt modelId="{848BC4ED-CDB1-4D7A-8586-8AFF719F2068}" type="parTrans" cxnId="{8F5D698E-0C2C-464A-B953-576C7B599C95}">
      <dgm:prSet/>
      <dgm:spPr>
        <a:xfrm>
          <a:off x="1702603" y="2091886"/>
          <a:ext cx="3675447" cy="182253"/>
        </a:xfrm>
        <a:custGeom>
          <a:avLst/>
          <a:gdLst/>
          <a:ahLst/>
          <a:cxnLst/>
          <a:rect l="0" t="0" r="0" b="0"/>
          <a:pathLst>
            <a:path>
              <a:moveTo>
                <a:pt x="3675447" y="0"/>
              </a:moveTo>
              <a:lnTo>
                <a:pt x="3675447" y="91126"/>
              </a:lnTo>
              <a:lnTo>
                <a:pt x="0" y="91126"/>
              </a:lnTo>
              <a:lnTo>
                <a:pt x="0" y="182253"/>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F3C0933D-F551-4638-94FA-13F318B8287E}" type="sibTrans" cxnId="{8F5D698E-0C2C-464A-B953-576C7B599C95}">
      <dgm:prSet/>
      <dgm:spPr/>
      <dgm:t>
        <a:bodyPr/>
        <a:lstStyle/>
        <a:p>
          <a:endParaRPr lang="de-DE"/>
        </a:p>
      </dgm:t>
    </dgm:pt>
    <dgm:pt modelId="{D4D68E14-52CD-4B00-8AC8-5C2B05B5E450}">
      <dgm:prSet>
        <dgm:style>
          <a:lnRef idx="2">
            <a:schemeClr val="accent3">
              <a:shade val="50000"/>
            </a:schemeClr>
          </a:lnRef>
          <a:fillRef idx="1">
            <a:schemeClr val="accent3"/>
          </a:fillRef>
          <a:effectRef idx="0">
            <a:schemeClr val="accent3"/>
          </a:effectRef>
          <a:fontRef idx="minor">
            <a:schemeClr val="lt1"/>
          </a:fontRef>
        </dgm:style>
      </dgm:prSet>
      <dgm:spPr>
        <a:xfrm>
          <a:off x="2318794" y="2274140"/>
          <a:ext cx="867874" cy="433937"/>
        </a:xfrm>
        <a:prstGeom prst="rect">
          <a:avLst/>
        </a:prstGeom>
        <a:solidFill>
          <a:srgbClr val="A5A5A5"/>
        </a:solidFill>
        <a:ln w="12700" cap="flat" cmpd="sng" algn="ctr">
          <a:solidFill>
            <a:srgbClr val="A5A5A5">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Euro</a:t>
          </a:r>
          <a:br>
            <a:rPr lang="de-DE">
              <a:solidFill>
                <a:sysClr val="window" lastClr="FFFFFF"/>
              </a:solidFill>
              <a:latin typeface="Calibri" panose="020F0502020204030204"/>
              <a:ea typeface="+mn-ea"/>
              <a:cs typeface="+mn-cs"/>
            </a:rPr>
          </a:br>
          <a:r>
            <a:rPr lang="de-DE">
              <a:solidFill>
                <a:sysClr val="window" lastClr="FFFFFF"/>
              </a:solidFill>
              <a:latin typeface="Calibri" panose="020F0502020204030204"/>
              <a:ea typeface="+mn-ea"/>
              <a:cs typeface="+mn-cs"/>
            </a:rPr>
            <a:t>DEM</a:t>
          </a:r>
        </a:p>
      </dgm:t>
    </dgm:pt>
    <dgm:pt modelId="{0EA8C2DA-DCF9-46EA-82D5-10C1444133D1}" type="parTrans" cxnId="{1CCC8910-8612-44D0-ABD8-94C851C33163}">
      <dgm:prSet/>
      <dgm:spPr>
        <a:xfrm>
          <a:off x="2752731" y="2091886"/>
          <a:ext cx="2625319" cy="182253"/>
        </a:xfrm>
        <a:custGeom>
          <a:avLst/>
          <a:gdLst/>
          <a:ahLst/>
          <a:cxnLst/>
          <a:rect l="0" t="0" r="0" b="0"/>
          <a:pathLst>
            <a:path>
              <a:moveTo>
                <a:pt x="2625319" y="0"/>
              </a:moveTo>
              <a:lnTo>
                <a:pt x="2625319" y="91126"/>
              </a:lnTo>
              <a:lnTo>
                <a:pt x="0" y="91126"/>
              </a:lnTo>
              <a:lnTo>
                <a:pt x="0" y="182253"/>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135491AD-08F6-43C0-869F-C09DA13D9F0B}" type="sibTrans" cxnId="{1CCC8910-8612-44D0-ABD8-94C851C33163}">
      <dgm:prSet/>
      <dgm:spPr/>
      <dgm:t>
        <a:bodyPr/>
        <a:lstStyle/>
        <a:p>
          <a:endParaRPr lang="de-DE"/>
        </a:p>
      </dgm:t>
    </dgm:pt>
    <dgm:pt modelId="{264C7448-D87F-4F8C-840B-4F8B923C9570}">
      <dgm:prSet>
        <dgm:style>
          <a:lnRef idx="2">
            <a:schemeClr val="accent3">
              <a:shade val="50000"/>
            </a:schemeClr>
          </a:lnRef>
          <a:fillRef idx="1">
            <a:schemeClr val="accent3"/>
          </a:fillRef>
          <a:effectRef idx="0">
            <a:schemeClr val="accent3"/>
          </a:effectRef>
          <a:fontRef idx="minor">
            <a:schemeClr val="lt1"/>
          </a:fontRef>
        </dgm:style>
      </dgm:prSet>
      <dgm:spPr>
        <a:xfrm>
          <a:off x="3368922" y="2274140"/>
          <a:ext cx="867874" cy="433937"/>
        </a:xfrm>
        <a:prstGeom prst="rect">
          <a:avLst/>
        </a:prstGeom>
        <a:solidFill>
          <a:srgbClr val="A5A5A5"/>
        </a:solidFill>
        <a:ln w="12700" cap="flat" cmpd="sng" algn="ctr">
          <a:solidFill>
            <a:srgbClr val="A5A5A5">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Gazetteer</a:t>
          </a:r>
        </a:p>
      </dgm:t>
    </dgm:pt>
    <dgm:pt modelId="{95741DB6-EB89-4F73-827C-CE47FC2FBB0A}" type="parTrans" cxnId="{48F741F1-1815-4593-9FFE-4B288BB21A07}">
      <dgm:prSet/>
      <dgm:spPr>
        <a:xfrm>
          <a:off x="3802859" y="2091886"/>
          <a:ext cx="1575191" cy="182253"/>
        </a:xfrm>
        <a:custGeom>
          <a:avLst/>
          <a:gdLst/>
          <a:ahLst/>
          <a:cxnLst/>
          <a:rect l="0" t="0" r="0" b="0"/>
          <a:pathLst>
            <a:path>
              <a:moveTo>
                <a:pt x="1575191" y="0"/>
              </a:moveTo>
              <a:lnTo>
                <a:pt x="1575191" y="91126"/>
              </a:lnTo>
              <a:lnTo>
                <a:pt x="0" y="91126"/>
              </a:lnTo>
              <a:lnTo>
                <a:pt x="0" y="182253"/>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A8DAB9DF-3B22-4194-BB79-BA1FA699BF25}" type="sibTrans" cxnId="{48F741F1-1815-4593-9FFE-4B288BB21A07}">
      <dgm:prSet/>
      <dgm:spPr/>
      <dgm:t>
        <a:bodyPr/>
        <a:lstStyle/>
        <a:p>
          <a:endParaRPr lang="de-DE"/>
        </a:p>
      </dgm:t>
    </dgm:pt>
    <dgm:pt modelId="{2C7E9F73-2B97-4BF2-B22C-B1B91F691BF9}">
      <dgm:prSet>
        <dgm:style>
          <a:lnRef idx="2">
            <a:schemeClr val="accent1">
              <a:shade val="50000"/>
            </a:schemeClr>
          </a:lnRef>
          <a:fillRef idx="1">
            <a:schemeClr val="accent1"/>
          </a:fillRef>
          <a:effectRef idx="0">
            <a:schemeClr val="accent1"/>
          </a:effectRef>
          <a:fontRef idx="minor">
            <a:schemeClr val="lt1"/>
          </a:fontRef>
        </dgm:style>
      </dgm:prSet>
      <dgm:spPr>
        <a:xfrm>
          <a:off x="4419050" y="2274140"/>
          <a:ext cx="867874" cy="433937"/>
        </a:xfrm>
        <a:prstGeom prst="rect">
          <a:avLst/>
        </a:prstGeom>
        <a:solidFill>
          <a:srgbClr val="5B9BD5"/>
        </a:solidFill>
        <a:ln w="12700" cap="flat" cmpd="sng" algn="ctr">
          <a:solidFill>
            <a:srgbClr val="5B9BD5">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Image Service</a:t>
          </a:r>
          <a:br>
            <a:rPr lang="de-DE">
              <a:solidFill>
                <a:sysClr val="window" lastClr="FFFFFF"/>
              </a:solidFill>
              <a:latin typeface="Calibri" panose="020F0502020204030204"/>
              <a:ea typeface="+mn-ea"/>
              <a:cs typeface="+mn-cs"/>
            </a:rPr>
          </a:br>
          <a:r>
            <a:rPr lang="de-DE">
              <a:solidFill>
                <a:sysClr val="window" lastClr="FFFFFF"/>
              </a:solidFill>
              <a:latin typeface="Calibri" panose="020F0502020204030204"/>
              <a:ea typeface="+mn-ea"/>
              <a:cs typeface="+mn-cs"/>
            </a:rPr>
            <a:t>(Mosaic)</a:t>
          </a:r>
        </a:p>
      </dgm:t>
    </dgm:pt>
    <dgm:pt modelId="{C7A7F3FD-6C5D-41F4-B692-FD1CBF7FF533}" type="parTrans" cxnId="{DB0FDAAE-4859-4027-87F5-70AA2A70BBD2}">
      <dgm:prSet/>
      <dgm:spPr>
        <a:xfrm>
          <a:off x="4852987" y="2091886"/>
          <a:ext cx="525063" cy="182253"/>
        </a:xfrm>
        <a:custGeom>
          <a:avLst/>
          <a:gdLst/>
          <a:ahLst/>
          <a:cxnLst/>
          <a:rect l="0" t="0" r="0" b="0"/>
          <a:pathLst>
            <a:path>
              <a:moveTo>
                <a:pt x="525063" y="0"/>
              </a:moveTo>
              <a:lnTo>
                <a:pt x="525063" y="91126"/>
              </a:lnTo>
              <a:lnTo>
                <a:pt x="0" y="91126"/>
              </a:lnTo>
              <a:lnTo>
                <a:pt x="0" y="182253"/>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B32F0775-9958-4D17-A1FE-E08F238BECDA}" type="sibTrans" cxnId="{DB0FDAAE-4859-4027-87F5-70AA2A70BBD2}">
      <dgm:prSet/>
      <dgm:spPr/>
      <dgm:t>
        <a:bodyPr/>
        <a:lstStyle/>
        <a:p>
          <a:endParaRPr lang="de-DE"/>
        </a:p>
      </dgm:t>
    </dgm:pt>
    <dgm:pt modelId="{1BE8FA7D-AD61-4FC6-8C8B-EE84E58887CA}">
      <dgm:prSet>
        <dgm:style>
          <a:lnRef idx="2">
            <a:schemeClr val="accent2">
              <a:shade val="50000"/>
            </a:schemeClr>
          </a:lnRef>
          <a:fillRef idx="1">
            <a:schemeClr val="accent2"/>
          </a:fillRef>
          <a:effectRef idx="0">
            <a:schemeClr val="accent2"/>
          </a:effectRef>
          <a:fontRef idx="minor">
            <a:schemeClr val="lt1"/>
          </a:fontRef>
        </dgm:style>
      </dgm:prSet>
      <dgm:spPr>
        <a:xfrm>
          <a:off x="218538" y="2274140"/>
          <a:ext cx="867874" cy="433937"/>
        </a:xfrm>
        <a:prstGeom prst="rect">
          <a:avLst/>
        </a:prstGeom>
        <a:solidFill>
          <a:srgbClr val="ED7D31"/>
        </a:solidFill>
        <a:ln w="12700" cap="flat" cmpd="sng" algn="ctr">
          <a:solidFill>
            <a:srgbClr val="ED7D31">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Map Viewer</a:t>
          </a:r>
        </a:p>
      </dgm:t>
    </dgm:pt>
    <dgm:pt modelId="{3369BBDB-A859-4069-9137-884290E2E4F7}" type="parTrans" cxnId="{0183AFC9-A66A-45D5-B634-93279033FEAA}">
      <dgm:prSet/>
      <dgm:spPr>
        <a:xfrm>
          <a:off x="88357" y="2091886"/>
          <a:ext cx="130181" cy="399222"/>
        </a:xfrm>
        <a:custGeom>
          <a:avLst/>
          <a:gdLst/>
          <a:ahLst/>
          <a:cxnLst/>
          <a:rect l="0" t="0" r="0" b="0"/>
          <a:pathLst>
            <a:path>
              <a:moveTo>
                <a:pt x="0" y="0"/>
              </a:moveTo>
              <a:lnTo>
                <a:pt x="0" y="399222"/>
              </a:lnTo>
              <a:lnTo>
                <a:pt x="130181" y="399222"/>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2FB0DF3F-EF0D-4B05-88AE-B3DCE97BCF76}" type="sibTrans" cxnId="{0183AFC9-A66A-45D5-B634-93279033FEAA}">
      <dgm:prSet/>
      <dgm:spPr/>
      <dgm:t>
        <a:bodyPr/>
        <a:lstStyle/>
        <a:p>
          <a:endParaRPr lang="de-DE"/>
        </a:p>
      </dgm:t>
    </dgm:pt>
    <dgm:pt modelId="{88E105D7-4133-4837-B794-13AD059E5E00}">
      <dgm:prSet>
        <dgm:style>
          <a:lnRef idx="2">
            <a:schemeClr val="accent2">
              <a:shade val="50000"/>
            </a:schemeClr>
          </a:lnRef>
          <a:fillRef idx="1">
            <a:schemeClr val="accent2"/>
          </a:fillRef>
          <a:effectRef idx="0">
            <a:schemeClr val="accent2"/>
          </a:effectRef>
          <a:fontRef idx="minor">
            <a:schemeClr val="lt1"/>
          </a:fontRef>
        </dgm:style>
      </dgm:prSet>
      <dgm:spPr>
        <a:xfrm>
          <a:off x="224882" y="3951502"/>
          <a:ext cx="867874" cy="407571"/>
        </a:xfrm>
        <a:prstGeom prst="rect">
          <a:avLst/>
        </a:prstGeom>
        <a:solidFill>
          <a:srgbClr val="ED7D31"/>
        </a:solidFill>
        <a:ln w="12700" cap="flat" cmpd="sng" algn="ctr">
          <a:solidFill>
            <a:srgbClr val="ED7D31">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Downloads</a:t>
          </a:r>
          <a:br>
            <a:rPr lang="de-DE">
              <a:solidFill>
                <a:sysClr val="window" lastClr="FFFFFF"/>
              </a:solidFill>
              <a:latin typeface="Calibri" panose="020F0502020204030204"/>
              <a:ea typeface="+mn-ea"/>
              <a:cs typeface="+mn-cs"/>
            </a:rPr>
          </a:br>
          <a:r>
            <a:rPr lang="de-DE">
              <a:solidFill>
                <a:sysClr val="window" lastClr="FFFFFF"/>
              </a:solidFill>
              <a:latin typeface="Calibri" panose="020F0502020204030204"/>
              <a:ea typeface="+mn-ea"/>
              <a:cs typeface="+mn-cs"/>
            </a:rPr>
            <a:t>Discovery</a:t>
          </a:r>
        </a:p>
      </dgm:t>
    </dgm:pt>
    <dgm:pt modelId="{6C64826B-BF2B-487A-96B8-83A71CA7AFD8}" type="parTrans" cxnId="{2A61D51A-BFC1-435C-B154-6D89C7C30358}">
      <dgm:prSet/>
      <dgm:spPr>
        <a:xfrm>
          <a:off x="88357" y="2091886"/>
          <a:ext cx="136525" cy="2063401"/>
        </a:xfrm>
        <a:custGeom>
          <a:avLst/>
          <a:gdLst/>
          <a:ahLst/>
          <a:cxnLst/>
          <a:rect l="0" t="0" r="0" b="0"/>
          <a:pathLst>
            <a:path>
              <a:moveTo>
                <a:pt x="0" y="0"/>
              </a:moveTo>
              <a:lnTo>
                <a:pt x="0" y="2063401"/>
              </a:lnTo>
              <a:lnTo>
                <a:pt x="136525" y="2063401"/>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BC63467D-4814-4BAE-A673-A324DA40D9C9}" type="sibTrans" cxnId="{2A61D51A-BFC1-435C-B154-6D89C7C30358}">
      <dgm:prSet/>
      <dgm:spPr/>
      <dgm:t>
        <a:bodyPr/>
        <a:lstStyle/>
        <a:p>
          <a:endParaRPr lang="de-DE"/>
        </a:p>
      </dgm:t>
    </dgm:pt>
    <dgm:pt modelId="{07B2C9DD-B188-4651-8854-ABFE9106F257}">
      <dgm:prSet>
        <dgm:style>
          <a:lnRef idx="2">
            <a:schemeClr val="accent2">
              <a:shade val="50000"/>
            </a:schemeClr>
          </a:lnRef>
          <a:fillRef idx="1">
            <a:schemeClr val="accent2"/>
          </a:fillRef>
          <a:effectRef idx="0">
            <a:schemeClr val="accent2"/>
          </a:effectRef>
          <a:fontRef idx="minor">
            <a:schemeClr val="lt1"/>
          </a:fontRef>
        </dgm:style>
      </dgm:prSet>
      <dgm:spPr>
        <a:xfrm>
          <a:off x="6519306" y="2274140"/>
          <a:ext cx="867874" cy="433937"/>
        </a:xfrm>
        <a:prstGeom prst="rect">
          <a:avLst/>
        </a:prstGeom>
        <a:solidFill>
          <a:srgbClr val="ED7D31"/>
        </a:solidFill>
        <a:ln w="12700" cap="flat" cmpd="sng" algn="ctr">
          <a:solidFill>
            <a:srgbClr val="ED7D31">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Euro</a:t>
          </a:r>
          <a:br>
            <a:rPr lang="de-DE">
              <a:solidFill>
                <a:sysClr val="window" lastClr="FFFFFF"/>
              </a:solidFill>
              <a:latin typeface="Calibri" panose="020F0502020204030204"/>
              <a:ea typeface="+mn-ea"/>
              <a:cs typeface="+mn-cs"/>
            </a:rPr>
          </a:br>
          <a:r>
            <a:rPr lang="de-DE">
              <a:solidFill>
                <a:sysClr val="window" lastClr="FFFFFF"/>
              </a:solidFill>
              <a:latin typeface="Calibri" panose="020F0502020204030204"/>
              <a:ea typeface="+mn-ea"/>
              <a:cs typeface="+mn-cs"/>
            </a:rPr>
            <a:t>BaseMap</a:t>
          </a:r>
        </a:p>
      </dgm:t>
    </dgm:pt>
    <dgm:pt modelId="{19BB8804-2A57-42A9-A8A2-BF754A505F8D}" type="parTrans" cxnId="{AA8E09A8-6033-4C1D-AE7D-08B4096CFEAA}">
      <dgm:prSet/>
      <dgm:spPr>
        <a:xfrm>
          <a:off x="5378051" y="2091886"/>
          <a:ext cx="1575191" cy="182253"/>
        </a:xfrm>
        <a:custGeom>
          <a:avLst/>
          <a:gdLst/>
          <a:ahLst/>
          <a:cxnLst/>
          <a:rect l="0" t="0" r="0" b="0"/>
          <a:pathLst>
            <a:path>
              <a:moveTo>
                <a:pt x="0" y="0"/>
              </a:moveTo>
              <a:lnTo>
                <a:pt x="0" y="91126"/>
              </a:lnTo>
              <a:lnTo>
                <a:pt x="1575191" y="91126"/>
              </a:lnTo>
              <a:lnTo>
                <a:pt x="1575191" y="182253"/>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C3AEE4F8-0547-4E26-BBD1-17C20233696F}" type="sibTrans" cxnId="{AA8E09A8-6033-4C1D-AE7D-08B4096CFEAA}">
      <dgm:prSet/>
      <dgm:spPr/>
      <dgm:t>
        <a:bodyPr/>
        <a:lstStyle/>
        <a:p>
          <a:endParaRPr lang="de-DE"/>
        </a:p>
      </dgm:t>
    </dgm:pt>
    <dgm:pt modelId="{B8320523-FBA9-4400-800D-EC5811CE6D81}">
      <dgm:prSet>
        <dgm:style>
          <a:lnRef idx="2">
            <a:schemeClr val="accent3">
              <a:shade val="50000"/>
            </a:schemeClr>
          </a:lnRef>
          <a:fillRef idx="1">
            <a:schemeClr val="accent3"/>
          </a:fillRef>
          <a:effectRef idx="0">
            <a:schemeClr val="accent3"/>
          </a:effectRef>
          <a:fontRef idx="minor">
            <a:schemeClr val="lt1"/>
          </a:fontRef>
        </dgm:style>
      </dgm:prSet>
      <dgm:spPr>
        <a:xfrm>
          <a:off x="5469178" y="2274140"/>
          <a:ext cx="867874" cy="433937"/>
        </a:xfrm>
        <a:prstGeom prst="rect">
          <a:avLst/>
        </a:prstGeom>
        <a:solidFill>
          <a:srgbClr val="A5A5A5"/>
        </a:solidFill>
        <a:ln w="12700" cap="flat" cmpd="sng" algn="ctr">
          <a:solidFill>
            <a:srgbClr val="A5A5A5">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Euro</a:t>
          </a:r>
          <a:br>
            <a:rPr lang="de-DE">
              <a:solidFill>
                <a:sysClr val="window" lastClr="FFFFFF"/>
              </a:solidFill>
              <a:latin typeface="Calibri" panose="020F0502020204030204"/>
              <a:ea typeface="+mn-ea"/>
              <a:cs typeface="+mn-cs"/>
            </a:rPr>
          </a:br>
          <a:r>
            <a:rPr lang="de-DE">
              <a:solidFill>
                <a:sysClr val="window" lastClr="FFFFFF"/>
              </a:solidFill>
              <a:latin typeface="Calibri" panose="020F0502020204030204"/>
              <a:ea typeface="+mn-ea"/>
              <a:cs typeface="+mn-cs"/>
            </a:rPr>
            <a:t>GlobalMap</a:t>
          </a:r>
        </a:p>
      </dgm:t>
    </dgm:pt>
    <dgm:pt modelId="{8DE1E975-4D43-49A5-9C10-E23C0345BED9}" type="parTrans" cxnId="{F95C713F-013B-48C8-9024-1D9DE3946F23}">
      <dgm:prSet/>
      <dgm:spPr>
        <a:xfrm>
          <a:off x="5378051" y="2091886"/>
          <a:ext cx="525063" cy="182253"/>
        </a:xfrm>
        <a:custGeom>
          <a:avLst/>
          <a:gdLst/>
          <a:ahLst/>
          <a:cxnLst/>
          <a:rect l="0" t="0" r="0" b="0"/>
          <a:pathLst>
            <a:path>
              <a:moveTo>
                <a:pt x="0" y="0"/>
              </a:moveTo>
              <a:lnTo>
                <a:pt x="0" y="91126"/>
              </a:lnTo>
              <a:lnTo>
                <a:pt x="525063" y="91126"/>
              </a:lnTo>
              <a:lnTo>
                <a:pt x="525063" y="182253"/>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567F883E-5FDE-48F1-8AC2-D512F5708AA9}" type="sibTrans" cxnId="{F95C713F-013B-48C8-9024-1D9DE3946F23}">
      <dgm:prSet/>
      <dgm:spPr/>
      <dgm:t>
        <a:bodyPr/>
        <a:lstStyle/>
        <a:p>
          <a:endParaRPr lang="de-DE"/>
        </a:p>
      </dgm:t>
    </dgm:pt>
    <dgm:pt modelId="{5575A786-FD53-4934-AF5D-4F592F67D1B0}">
      <dgm:prSet>
        <dgm:style>
          <a:lnRef idx="2">
            <a:schemeClr val="accent2">
              <a:shade val="50000"/>
            </a:schemeClr>
          </a:lnRef>
          <a:fillRef idx="1">
            <a:schemeClr val="accent2"/>
          </a:fillRef>
          <a:effectRef idx="0">
            <a:schemeClr val="accent2"/>
          </a:effectRef>
          <a:fontRef idx="minor">
            <a:schemeClr val="lt1"/>
          </a:fontRef>
        </dgm:style>
      </dgm:prSet>
      <dgm:spPr>
        <a:xfrm>
          <a:off x="7569434" y="2274140"/>
          <a:ext cx="867874" cy="433937"/>
        </a:xfrm>
        <a:prstGeom prst="rect">
          <a:avLst/>
        </a:prstGeom>
        <a:solidFill>
          <a:srgbClr val="70AD47"/>
        </a:solidFill>
        <a:ln w="12700" cap="flat" cmpd="sng" algn="ctr">
          <a:solidFill>
            <a:srgbClr val="70AD47">
              <a:lumMod val="50000"/>
            </a:srgbClr>
          </a:solidFill>
          <a:prstDash val="solid"/>
          <a:miter lim="800000"/>
        </a:ln>
        <a:effectLst/>
      </dgm:spPr>
      <dgm:t>
        <a:bodyPr/>
        <a:lstStyle/>
        <a:p>
          <a:r>
            <a:rPr lang="de-DE">
              <a:solidFill>
                <a:sysClr val="window" lastClr="FFFFFF"/>
              </a:solidFill>
              <a:latin typeface="Calibri" panose="020F0502020204030204"/>
              <a:ea typeface="+mn-ea"/>
              <a:cs typeface="+mn-cs"/>
            </a:rPr>
            <a:t>Cadastral</a:t>
          </a:r>
          <a:br>
            <a:rPr lang="de-DE">
              <a:solidFill>
                <a:sysClr val="window" lastClr="FFFFFF"/>
              </a:solidFill>
              <a:latin typeface="Calibri" panose="020F0502020204030204"/>
              <a:ea typeface="+mn-ea"/>
              <a:cs typeface="+mn-cs"/>
            </a:rPr>
          </a:br>
          <a:r>
            <a:rPr lang="de-DE">
              <a:solidFill>
                <a:sysClr val="window" lastClr="FFFFFF"/>
              </a:solidFill>
              <a:latin typeface="Calibri" panose="020F0502020204030204"/>
              <a:ea typeface="+mn-ea"/>
              <a:cs typeface="+mn-cs"/>
            </a:rPr>
            <a:t>Index Map</a:t>
          </a:r>
        </a:p>
      </dgm:t>
    </dgm:pt>
    <dgm:pt modelId="{703D096B-132F-4E3D-B7D4-7DAEBF8600AE}" type="parTrans" cxnId="{22E1EE30-72C7-4CC5-9A01-407D73877C84}">
      <dgm:prSet/>
      <dgm:spPr>
        <a:xfrm>
          <a:off x="5378051" y="2091886"/>
          <a:ext cx="2625319" cy="182253"/>
        </a:xfrm>
        <a:custGeom>
          <a:avLst/>
          <a:gdLst/>
          <a:ahLst/>
          <a:cxnLst/>
          <a:rect l="0" t="0" r="0" b="0"/>
          <a:pathLst>
            <a:path>
              <a:moveTo>
                <a:pt x="0" y="0"/>
              </a:moveTo>
              <a:lnTo>
                <a:pt x="0" y="91126"/>
              </a:lnTo>
              <a:lnTo>
                <a:pt x="2625319" y="91126"/>
              </a:lnTo>
              <a:lnTo>
                <a:pt x="2625319" y="182253"/>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DDA21A55-7DE9-4F18-A218-512554E1DAA3}" type="sibTrans" cxnId="{22E1EE30-72C7-4CC5-9A01-407D73877C84}">
      <dgm:prSet/>
      <dgm:spPr/>
      <dgm:t>
        <a:bodyPr/>
        <a:lstStyle/>
        <a:p>
          <a:endParaRPr lang="de-DE"/>
        </a:p>
      </dgm:t>
    </dgm:pt>
    <dgm:pt modelId="{416A5D86-4C5B-4897-8C3A-22666EE48504}">
      <dgm:prSet/>
      <dgm:spPr>
        <a:xfrm>
          <a:off x="1485635" y="2890331"/>
          <a:ext cx="867874" cy="43393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de-DE">
              <a:solidFill>
                <a:sysClr val="window" lastClr="FFFFFF"/>
              </a:solidFill>
              <a:latin typeface="Calibri" panose="020F0502020204030204"/>
              <a:ea typeface="+mn-ea"/>
              <a:cs typeface="+mn-cs"/>
            </a:rPr>
            <a:t>Data: BKG</a:t>
          </a:r>
        </a:p>
      </dgm:t>
    </dgm:pt>
    <dgm:pt modelId="{9C5ECA55-5F37-4D00-A16F-8BC4F02610D3}" type="parTrans" cxnId="{387FC51C-0C4C-42D6-9241-36956426A149}">
      <dgm:prSet/>
      <dgm:spPr>
        <a:xfrm>
          <a:off x="1355453" y="2708077"/>
          <a:ext cx="130181" cy="399222"/>
        </a:xfrm>
        <a:custGeom>
          <a:avLst/>
          <a:gdLst/>
          <a:ahLst/>
          <a:cxnLst/>
          <a:rect l="0" t="0" r="0" b="0"/>
          <a:pathLst>
            <a:path>
              <a:moveTo>
                <a:pt x="0" y="0"/>
              </a:moveTo>
              <a:lnTo>
                <a:pt x="0" y="399222"/>
              </a:lnTo>
              <a:lnTo>
                <a:pt x="130181" y="399222"/>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D4AF321B-0B93-4780-BBDF-82B0F27CCA5D}" type="sibTrans" cxnId="{387FC51C-0C4C-42D6-9241-36956426A149}">
      <dgm:prSet/>
      <dgm:spPr/>
      <dgm:t>
        <a:bodyPr/>
        <a:lstStyle/>
        <a:p>
          <a:endParaRPr lang="de-DE"/>
        </a:p>
      </dgm:t>
    </dgm:pt>
    <dgm:pt modelId="{26A81881-3BC4-4494-A65F-28426DD624D1}">
      <dgm:prSet/>
      <dgm:spPr>
        <a:xfrm>
          <a:off x="1485635" y="3506521"/>
          <a:ext cx="867874" cy="43393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de-DE">
              <a:solidFill>
                <a:sysClr val="window" lastClr="FFFFFF"/>
              </a:solidFill>
              <a:latin typeface="Calibri" panose="020F0502020204030204"/>
              <a:ea typeface="+mn-ea"/>
              <a:cs typeface="+mn-cs"/>
            </a:rPr>
            <a:t>Download: BKG</a:t>
          </a:r>
        </a:p>
      </dgm:t>
    </dgm:pt>
    <dgm:pt modelId="{66436440-FE1F-42AA-8B21-473AAE122D68}" type="parTrans" cxnId="{AC7201D4-F1CC-4311-BB74-3E0223DD7002}">
      <dgm:prSet/>
      <dgm:spPr>
        <a:xfrm>
          <a:off x="1355453" y="2708077"/>
          <a:ext cx="130181" cy="1015412"/>
        </a:xfrm>
        <a:custGeom>
          <a:avLst/>
          <a:gdLst/>
          <a:ahLst/>
          <a:cxnLst/>
          <a:rect l="0" t="0" r="0" b="0"/>
          <a:pathLst>
            <a:path>
              <a:moveTo>
                <a:pt x="0" y="0"/>
              </a:moveTo>
              <a:lnTo>
                <a:pt x="0" y="1015412"/>
              </a:lnTo>
              <a:lnTo>
                <a:pt x="130181" y="1015412"/>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49A713F3-3572-4841-B3E5-9A513E444ABA}" type="sibTrans" cxnId="{AC7201D4-F1CC-4311-BB74-3E0223DD7002}">
      <dgm:prSet/>
      <dgm:spPr/>
      <dgm:t>
        <a:bodyPr/>
        <a:lstStyle/>
        <a:p>
          <a:endParaRPr lang="de-DE"/>
        </a:p>
      </dgm:t>
    </dgm:pt>
    <dgm:pt modelId="{1CE29B7E-B538-4258-92CD-C83669EA4166}">
      <dgm:prSet>
        <dgm:style>
          <a:lnRef idx="2">
            <a:schemeClr val="accent2">
              <a:shade val="50000"/>
            </a:schemeClr>
          </a:lnRef>
          <a:fillRef idx="1">
            <a:schemeClr val="accent2"/>
          </a:fillRef>
          <a:effectRef idx="0">
            <a:schemeClr val="accent2"/>
          </a:effectRef>
          <a:fontRef idx="minor">
            <a:schemeClr val="lt1"/>
          </a:fontRef>
        </dgm:style>
      </dgm:prSet>
      <dgm:spPr>
        <a:xfrm>
          <a:off x="1485635" y="4122712"/>
          <a:ext cx="867874" cy="433937"/>
        </a:xfrm>
        <a:prstGeom prst="rect">
          <a:avLst/>
        </a:prstGeom>
        <a:solidFill>
          <a:srgbClr val="ED7D31"/>
        </a:solidFill>
        <a:ln w="12700" cap="flat" cmpd="sng" algn="ctr">
          <a:solidFill>
            <a:srgbClr val="ED7D31">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WFS</a:t>
          </a:r>
        </a:p>
      </dgm:t>
    </dgm:pt>
    <dgm:pt modelId="{98B4CC5E-7A3F-4432-B4A4-71D2F803F73B}" type="parTrans" cxnId="{CDA8D03F-717A-4C28-AAD7-35A9A52AC888}">
      <dgm:prSet/>
      <dgm:spPr>
        <a:xfrm>
          <a:off x="1355453" y="2708077"/>
          <a:ext cx="130181" cy="1631603"/>
        </a:xfrm>
        <a:custGeom>
          <a:avLst/>
          <a:gdLst/>
          <a:ahLst/>
          <a:cxnLst/>
          <a:rect l="0" t="0" r="0" b="0"/>
          <a:pathLst>
            <a:path>
              <a:moveTo>
                <a:pt x="0" y="0"/>
              </a:moveTo>
              <a:lnTo>
                <a:pt x="0" y="1631603"/>
              </a:lnTo>
              <a:lnTo>
                <a:pt x="130181" y="1631603"/>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5E95105A-18A7-4CE0-893B-5DD88B265C73}" type="sibTrans" cxnId="{CDA8D03F-717A-4C28-AAD7-35A9A52AC888}">
      <dgm:prSet/>
      <dgm:spPr/>
      <dgm:t>
        <a:bodyPr/>
        <a:lstStyle/>
        <a:p>
          <a:endParaRPr lang="de-DE"/>
        </a:p>
      </dgm:t>
    </dgm:pt>
    <dgm:pt modelId="{4243054F-1CFB-4A1F-8DCA-2E8BCAA35B2F}">
      <dgm:prSet>
        <dgm:style>
          <a:lnRef idx="2">
            <a:schemeClr val="accent2">
              <a:shade val="50000"/>
            </a:schemeClr>
          </a:lnRef>
          <a:fillRef idx="1">
            <a:schemeClr val="accent2"/>
          </a:fillRef>
          <a:effectRef idx="0">
            <a:schemeClr val="accent2"/>
          </a:effectRef>
          <a:fontRef idx="minor">
            <a:schemeClr val="lt1"/>
          </a:fontRef>
        </dgm:style>
      </dgm:prSet>
      <dgm:spPr>
        <a:xfrm>
          <a:off x="1485635" y="4738903"/>
          <a:ext cx="867874" cy="433937"/>
        </a:xfrm>
        <a:prstGeom prst="rect">
          <a:avLst/>
        </a:prstGeom>
        <a:solidFill>
          <a:srgbClr val="ED7D31"/>
        </a:solidFill>
        <a:ln w="12700" cap="flat" cmpd="sng" algn="ctr">
          <a:solidFill>
            <a:srgbClr val="ED7D31">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WMS</a:t>
          </a:r>
        </a:p>
      </dgm:t>
    </dgm:pt>
    <dgm:pt modelId="{791ECB48-710E-4461-909F-1B99FB4E7C04}" type="parTrans" cxnId="{33D3D8E8-D500-4C6D-A050-2109BF4544A2}">
      <dgm:prSet/>
      <dgm:spPr>
        <a:xfrm>
          <a:off x="1355453" y="2708077"/>
          <a:ext cx="130181" cy="2247794"/>
        </a:xfrm>
        <a:custGeom>
          <a:avLst/>
          <a:gdLst/>
          <a:ahLst/>
          <a:cxnLst/>
          <a:rect l="0" t="0" r="0" b="0"/>
          <a:pathLst>
            <a:path>
              <a:moveTo>
                <a:pt x="0" y="0"/>
              </a:moveTo>
              <a:lnTo>
                <a:pt x="0" y="2247794"/>
              </a:lnTo>
              <a:lnTo>
                <a:pt x="130181" y="2247794"/>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0D6468E6-175A-4AF2-A094-378A9EE40056}" type="sibTrans" cxnId="{33D3D8E8-D500-4C6D-A050-2109BF4544A2}">
      <dgm:prSet/>
      <dgm:spPr/>
      <dgm:t>
        <a:bodyPr/>
        <a:lstStyle/>
        <a:p>
          <a:endParaRPr lang="de-DE"/>
        </a:p>
      </dgm:t>
    </dgm:pt>
    <dgm:pt modelId="{4B3A44D1-A964-4EC9-BEE1-A7342D6B50B0}">
      <dgm:prSet/>
      <dgm:spPr>
        <a:xfrm>
          <a:off x="2535762" y="2890331"/>
          <a:ext cx="867874" cy="43393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de-DE">
              <a:solidFill>
                <a:sysClr val="window" lastClr="FFFFFF"/>
              </a:solidFill>
              <a:latin typeface="Calibri" panose="020F0502020204030204"/>
              <a:ea typeface="+mn-ea"/>
              <a:cs typeface="+mn-cs"/>
            </a:rPr>
            <a:t>Data: BKG</a:t>
          </a:r>
        </a:p>
      </dgm:t>
    </dgm:pt>
    <dgm:pt modelId="{5643B587-BE75-4C79-977A-44318B875F21}" type="parTrans" cxnId="{AE730474-10F4-4034-80ED-7D23466982D4}">
      <dgm:prSet/>
      <dgm:spPr>
        <a:xfrm>
          <a:off x="2405581" y="2708077"/>
          <a:ext cx="130181" cy="399222"/>
        </a:xfrm>
        <a:custGeom>
          <a:avLst/>
          <a:gdLst/>
          <a:ahLst/>
          <a:cxnLst/>
          <a:rect l="0" t="0" r="0" b="0"/>
          <a:pathLst>
            <a:path>
              <a:moveTo>
                <a:pt x="0" y="0"/>
              </a:moveTo>
              <a:lnTo>
                <a:pt x="0" y="399222"/>
              </a:lnTo>
              <a:lnTo>
                <a:pt x="130181" y="399222"/>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563C1465-01ED-4714-8E41-8822B27B8E34}" type="sibTrans" cxnId="{AE730474-10F4-4034-80ED-7D23466982D4}">
      <dgm:prSet/>
      <dgm:spPr/>
      <dgm:t>
        <a:bodyPr/>
        <a:lstStyle/>
        <a:p>
          <a:endParaRPr lang="de-DE"/>
        </a:p>
      </dgm:t>
    </dgm:pt>
    <dgm:pt modelId="{D1DBA4E2-5195-4868-87E7-2B1036583B2F}">
      <dgm:prSet/>
      <dgm:spPr>
        <a:xfrm>
          <a:off x="2535762" y="3506521"/>
          <a:ext cx="867874" cy="43393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de-DE">
              <a:solidFill>
                <a:sysClr val="window" lastClr="FFFFFF"/>
              </a:solidFill>
              <a:latin typeface="Calibri" panose="020F0502020204030204"/>
              <a:ea typeface="+mn-ea"/>
              <a:cs typeface="+mn-cs"/>
            </a:rPr>
            <a:t>Download: BKG</a:t>
          </a:r>
        </a:p>
      </dgm:t>
    </dgm:pt>
    <dgm:pt modelId="{098830C7-58E0-4D58-82F1-DD2F4D31AC3F}" type="parTrans" cxnId="{34130697-739D-410B-88FE-F09FA155A9AA}">
      <dgm:prSet/>
      <dgm:spPr>
        <a:xfrm>
          <a:off x="2405581" y="2708077"/>
          <a:ext cx="130181" cy="1015412"/>
        </a:xfrm>
        <a:custGeom>
          <a:avLst/>
          <a:gdLst/>
          <a:ahLst/>
          <a:cxnLst/>
          <a:rect l="0" t="0" r="0" b="0"/>
          <a:pathLst>
            <a:path>
              <a:moveTo>
                <a:pt x="0" y="0"/>
              </a:moveTo>
              <a:lnTo>
                <a:pt x="0" y="1015412"/>
              </a:lnTo>
              <a:lnTo>
                <a:pt x="130181" y="1015412"/>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8EBFC58B-C570-4BB4-B37C-078B961AA481}" type="sibTrans" cxnId="{34130697-739D-410B-88FE-F09FA155A9AA}">
      <dgm:prSet/>
      <dgm:spPr/>
      <dgm:t>
        <a:bodyPr/>
        <a:lstStyle/>
        <a:p>
          <a:endParaRPr lang="de-DE"/>
        </a:p>
      </dgm:t>
    </dgm:pt>
    <dgm:pt modelId="{CE808293-1788-4426-B86A-AB35D6E84363}">
      <dgm:prSet>
        <dgm:style>
          <a:lnRef idx="2">
            <a:schemeClr val="accent2">
              <a:shade val="50000"/>
            </a:schemeClr>
          </a:lnRef>
          <a:fillRef idx="1">
            <a:schemeClr val="accent2"/>
          </a:fillRef>
          <a:effectRef idx="0">
            <a:schemeClr val="accent2"/>
          </a:effectRef>
          <a:fontRef idx="minor">
            <a:schemeClr val="lt1"/>
          </a:fontRef>
        </dgm:style>
      </dgm:prSet>
      <dgm:spPr>
        <a:xfrm>
          <a:off x="2535762" y="4122712"/>
          <a:ext cx="867874" cy="433937"/>
        </a:xfrm>
        <a:prstGeom prst="rect">
          <a:avLst/>
        </a:prstGeom>
        <a:solidFill>
          <a:srgbClr val="ED7D31"/>
        </a:solidFill>
        <a:ln w="12700" cap="flat" cmpd="sng" algn="ctr">
          <a:solidFill>
            <a:srgbClr val="ED7D31">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WMS</a:t>
          </a:r>
        </a:p>
      </dgm:t>
    </dgm:pt>
    <dgm:pt modelId="{6C509325-3EB5-42AA-9D1E-A403BFDDD6DB}" type="parTrans" cxnId="{D77F18E6-ED3F-407D-98E3-637A848192AC}">
      <dgm:prSet/>
      <dgm:spPr>
        <a:xfrm>
          <a:off x="2405581" y="2708077"/>
          <a:ext cx="130181" cy="1631603"/>
        </a:xfrm>
        <a:custGeom>
          <a:avLst/>
          <a:gdLst/>
          <a:ahLst/>
          <a:cxnLst/>
          <a:rect l="0" t="0" r="0" b="0"/>
          <a:pathLst>
            <a:path>
              <a:moveTo>
                <a:pt x="0" y="0"/>
              </a:moveTo>
              <a:lnTo>
                <a:pt x="0" y="1631603"/>
              </a:lnTo>
              <a:lnTo>
                <a:pt x="130181" y="1631603"/>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ACF3220F-2545-4D95-9306-C39FB7E655F1}" type="sibTrans" cxnId="{D77F18E6-ED3F-407D-98E3-637A848192AC}">
      <dgm:prSet/>
      <dgm:spPr/>
      <dgm:t>
        <a:bodyPr/>
        <a:lstStyle/>
        <a:p>
          <a:endParaRPr lang="de-DE"/>
        </a:p>
      </dgm:t>
    </dgm:pt>
    <dgm:pt modelId="{7A82EBD4-988A-48B9-B796-B22E4A869209}">
      <dgm:prSet>
        <dgm:style>
          <a:lnRef idx="2">
            <a:schemeClr val="accent2">
              <a:shade val="50000"/>
            </a:schemeClr>
          </a:lnRef>
          <a:fillRef idx="1">
            <a:schemeClr val="accent2"/>
          </a:fillRef>
          <a:effectRef idx="0">
            <a:schemeClr val="accent2"/>
          </a:effectRef>
          <a:fontRef idx="minor">
            <a:schemeClr val="lt1"/>
          </a:fontRef>
        </dgm:style>
      </dgm:prSet>
      <dgm:spPr>
        <a:xfrm>
          <a:off x="212185" y="2833663"/>
          <a:ext cx="867874" cy="433937"/>
        </a:xfrm>
        <a:prstGeom prst="rect">
          <a:avLst/>
        </a:prstGeom>
        <a:solidFill>
          <a:srgbClr val="ED7D31"/>
        </a:solidFill>
        <a:ln w="12700" cap="flat" cmpd="sng" algn="ctr">
          <a:solidFill>
            <a:srgbClr val="ED7D31">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Geo-Search</a:t>
          </a:r>
        </a:p>
      </dgm:t>
    </dgm:pt>
    <dgm:pt modelId="{CC4AC60F-1DA3-4688-903C-D77E84233088}" type="sibTrans" cxnId="{50D488F5-E433-4DC1-AA26-A1B37743A212}">
      <dgm:prSet/>
      <dgm:spPr/>
      <dgm:t>
        <a:bodyPr/>
        <a:lstStyle/>
        <a:p>
          <a:endParaRPr lang="de-DE"/>
        </a:p>
      </dgm:t>
    </dgm:pt>
    <dgm:pt modelId="{3A25FC4D-2541-45B6-AA23-0F716DEC4623}" type="parTrans" cxnId="{50D488F5-E433-4DC1-AA26-A1B37743A212}">
      <dgm:prSet/>
      <dgm:spPr>
        <a:xfrm>
          <a:off x="88357" y="2091886"/>
          <a:ext cx="123828" cy="958745"/>
        </a:xfrm>
        <a:custGeom>
          <a:avLst/>
          <a:gdLst/>
          <a:ahLst/>
          <a:cxnLst/>
          <a:rect l="0" t="0" r="0" b="0"/>
          <a:pathLst>
            <a:path>
              <a:moveTo>
                <a:pt x="0" y="0"/>
              </a:moveTo>
              <a:lnTo>
                <a:pt x="0" y="958745"/>
              </a:lnTo>
              <a:lnTo>
                <a:pt x="123828" y="958745"/>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3FF37C2B-1348-488E-B971-61EC063FC440}">
      <dgm:prSet/>
      <dgm:spPr>
        <a:xfrm>
          <a:off x="3585890" y="2890331"/>
          <a:ext cx="867874" cy="43393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de-DE">
              <a:solidFill>
                <a:sysClr val="window" lastClr="FFFFFF"/>
              </a:solidFill>
              <a:latin typeface="Calibri" panose="020F0502020204030204"/>
              <a:ea typeface="+mn-ea"/>
              <a:cs typeface="+mn-cs"/>
            </a:rPr>
            <a:t>Data: BKG</a:t>
          </a:r>
        </a:p>
      </dgm:t>
    </dgm:pt>
    <dgm:pt modelId="{19AB45D9-936F-4CDE-83BA-8EC3A37F9B1C}" type="parTrans" cxnId="{0CA0D6D9-56BB-4F51-890B-E5AC809626B7}">
      <dgm:prSet/>
      <dgm:spPr>
        <a:xfrm>
          <a:off x="3455709" y="2708077"/>
          <a:ext cx="130181" cy="399222"/>
        </a:xfrm>
        <a:custGeom>
          <a:avLst/>
          <a:gdLst/>
          <a:ahLst/>
          <a:cxnLst/>
          <a:rect l="0" t="0" r="0" b="0"/>
          <a:pathLst>
            <a:path>
              <a:moveTo>
                <a:pt x="0" y="0"/>
              </a:moveTo>
              <a:lnTo>
                <a:pt x="0" y="399222"/>
              </a:lnTo>
              <a:lnTo>
                <a:pt x="130181" y="399222"/>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A1115C21-F3AE-465D-9D7A-501B881FF263}" type="sibTrans" cxnId="{0CA0D6D9-56BB-4F51-890B-E5AC809626B7}">
      <dgm:prSet/>
      <dgm:spPr/>
      <dgm:t>
        <a:bodyPr/>
        <a:lstStyle/>
        <a:p>
          <a:endParaRPr lang="de-DE"/>
        </a:p>
      </dgm:t>
    </dgm:pt>
    <dgm:pt modelId="{6097C160-A85C-435B-9AF6-AB8E407002D7}">
      <dgm:prSet/>
      <dgm:spPr>
        <a:xfrm>
          <a:off x="3585890" y="3506521"/>
          <a:ext cx="867874" cy="43393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de-DE">
              <a:solidFill>
                <a:sysClr val="window" lastClr="FFFFFF"/>
              </a:solidFill>
              <a:latin typeface="Calibri" panose="020F0502020204030204"/>
              <a:ea typeface="+mn-ea"/>
              <a:cs typeface="+mn-cs"/>
            </a:rPr>
            <a:t>Download: BKG</a:t>
          </a:r>
        </a:p>
      </dgm:t>
    </dgm:pt>
    <dgm:pt modelId="{0E478ABB-E756-40FA-88E8-29ED536B204D}" type="parTrans" cxnId="{EFB5D52D-0BF4-4348-A4C5-8C9B89A66913}">
      <dgm:prSet/>
      <dgm:spPr>
        <a:xfrm>
          <a:off x="3455709" y="2708077"/>
          <a:ext cx="130181" cy="1015412"/>
        </a:xfrm>
        <a:custGeom>
          <a:avLst/>
          <a:gdLst/>
          <a:ahLst/>
          <a:cxnLst/>
          <a:rect l="0" t="0" r="0" b="0"/>
          <a:pathLst>
            <a:path>
              <a:moveTo>
                <a:pt x="0" y="0"/>
              </a:moveTo>
              <a:lnTo>
                <a:pt x="0" y="1015412"/>
              </a:lnTo>
              <a:lnTo>
                <a:pt x="130181" y="1015412"/>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BDC14FFE-5D58-4F6C-8903-D22F3A416D82}" type="sibTrans" cxnId="{EFB5D52D-0BF4-4348-A4C5-8C9B89A66913}">
      <dgm:prSet/>
      <dgm:spPr/>
      <dgm:t>
        <a:bodyPr/>
        <a:lstStyle/>
        <a:p>
          <a:endParaRPr lang="de-DE"/>
        </a:p>
      </dgm:t>
    </dgm:pt>
    <dgm:pt modelId="{EF097EF4-F3D8-4098-9B36-ADEFDAD62A5B}">
      <dgm:prSet/>
      <dgm:spPr>
        <a:xfrm>
          <a:off x="3585890" y="4122712"/>
          <a:ext cx="867874" cy="43393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de-DE">
              <a:solidFill>
                <a:sysClr val="window" lastClr="FFFFFF"/>
              </a:solidFill>
              <a:latin typeface="Calibri" panose="020F0502020204030204"/>
              <a:ea typeface="+mn-ea"/>
              <a:cs typeface="+mn-cs"/>
            </a:rPr>
            <a:t>WFS: BKG</a:t>
          </a:r>
        </a:p>
      </dgm:t>
    </dgm:pt>
    <dgm:pt modelId="{E7606CD1-D8A2-4696-967F-E0B904DFF400}" type="parTrans" cxnId="{8F282AC6-1D96-48B8-860D-E35F73CDF1D3}">
      <dgm:prSet/>
      <dgm:spPr>
        <a:xfrm>
          <a:off x="3455709" y="2708077"/>
          <a:ext cx="130181" cy="1631603"/>
        </a:xfrm>
        <a:custGeom>
          <a:avLst/>
          <a:gdLst/>
          <a:ahLst/>
          <a:cxnLst/>
          <a:rect l="0" t="0" r="0" b="0"/>
          <a:pathLst>
            <a:path>
              <a:moveTo>
                <a:pt x="0" y="0"/>
              </a:moveTo>
              <a:lnTo>
                <a:pt x="0" y="1631603"/>
              </a:lnTo>
              <a:lnTo>
                <a:pt x="130181" y="1631603"/>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1C149E8D-7F56-48E8-B348-2F64E16541E1}" type="sibTrans" cxnId="{8F282AC6-1D96-48B8-860D-E35F73CDF1D3}">
      <dgm:prSet/>
      <dgm:spPr/>
      <dgm:t>
        <a:bodyPr/>
        <a:lstStyle/>
        <a:p>
          <a:endParaRPr lang="de-DE"/>
        </a:p>
      </dgm:t>
    </dgm:pt>
    <dgm:pt modelId="{08809EF0-F0CF-457A-87FB-89CC9E887F04}">
      <dgm:prSet>
        <dgm:style>
          <a:lnRef idx="2">
            <a:schemeClr val="accent2">
              <a:shade val="50000"/>
            </a:schemeClr>
          </a:lnRef>
          <a:fillRef idx="1">
            <a:schemeClr val="accent2"/>
          </a:fillRef>
          <a:effectRef idx="0">
            <a:schemeClr val="accent2"/>
          </a:effectRef>
          <a:fontRef idx="minor">
            <a:schemeClr val="lt1"/>
          </a:fontRef>
        </dgm:style>
      </dgm:prSet>
      <dgm:spPr>
        <a:xfrm>
          <a:off x="3585890" y="4738903"/>
          <a:ext cx="867874" cy="433937"/>
        </a:xfrm>
        <a:prstGeom prst="rect">
          <a:avLst/>
        </a:prstGeom>
        <a:solidFill>
          <a:srgbClr val="ED7D31"/>
        </a:solidFill>
        <a:ln w="12700" cap="flat" cmpd="sng" algn="ctr">
          <a:solidFill>
            <a:srgbClr val="ED7D31">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WMS</a:t>
          </a:r>
        </a:p>
      </dgm:t>
    </dgm:pt>
    <dgm:pt modelId="{D5DDCC74-68AB-44B3-BC13-CB43D43447F1}" type="parTrans" cxnId="{9CBF35D1-4BCD-4972-8399-0DD1A8E25E05}">
      <dgm:prSet/>
      <dgm:spPr>
        <a:xfrm>
          <a:off x="3455709" y="2708077"/>
          <a:ext cx="130181" cy="2247794"/>
        </a:xfrm>
        <a:custGeom>
          <a:avLst/>
          <a:gdLst/>
          <a:ahLst/>
          <a:cxnLst/>
          <a:rect l="0" t="0" r="0" b="0"/>
          <a:pathLst>
            <a:path>
              <a:moveTo>
                <a:pt x="0" y="0"/>
              </a:moveTo>
              <a:lnTo>
                <a:pt x="0" y="2247794"/>
              </a:lnTo>
              <a:lnTo>
                <a:pt x="130181" y="2247794"/>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5DB5FE1E-06A8-42B3-815E-771B6A386286}" type="sibTrans" cxnId="{9CBF35D1-4BCD-4972-8399-0DD1A8E25E05}">
      <dgm:prSet/>
      <dgm:spPr/>
      <dgm:t>
        <a:bodyPr/>
        <a:lstStyle/>
        <a:p>
          <a:endParaRPr lang="de-DE"/>
        </a:p>
      </dgm:t>
    </dgm:pt>
    <dgm:pt modelId="{1882CDBF-5EEE-4B15-8FF8-646B1F48C964}">
      <dgm:prSet>
        <dgm:style>
          <a:lnRef idx="2">
            <a:schemeClr val="accent2">
              <a:shade val="50000"/>
            </a:schemeClr>
          </a:lnRef>
          <a:fillRef idx="1">
            <a:schemeClr val="accent2"/>
          </a:fillRef>
          <a:effectRef idx="0">
            <a:schemeClr val="accent2"/>
          </a:effectRef>
          <a:fontRef idx="minor">
            <a:schemeClr val="lt1"/>
          </a:fontRef>
        </dgm:style>
      </dgm:prSet>
      <dgm:spPr>
        <a:xfrm>
          <a:off x="3585890" y="5355094"/>
          <a:ext cx="867874" cy="433937"/>
        </a:xfrm>
        <a:prstGeom prst="rect">
          <a:avLst/>
        </a:prstGeom>
        <a:solidFill>
          <a:srgbClr val="ED7D31"/>
        </a:solidFill>
        <a:ln w="12700" cap="flat" cmpd="sng" algn="ctr">
          <a:solidFill>
            <a:srgbClr val="ED7D31">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Geo-Search</a:t>
          </a:r>
        </a:p>
        <a:p>
          <a:r>
            <a:rPr lang="de-DE">
              <a:solidFill>
                <a:sysClr val="window" lastClr="FFFFFF"/>
              </a:solidFill>
              <a:latin typeface="Calibri" panose="020F0502020204030204"/>
              <a:ea typeface="+mn-ea"/>
              <a:cs typeface="+mn-cs"/>
            </a:rPr>
            <a:t>Index</a:t>
          </a:r>
        </a:p>
      </dgm:t>
    </dgm:pt>
    <dgm:pt modelId="{AE4D8DDC-FAED-4518-AF0D-2A39064270F0}" type="parTrans" cxnId="{05B3BD1A-4F9B-438E-98A9-CBC98691BD23}">
      <dgm:prSet/>
      <dgm:spPr>
        <a:xfrm>
          <a:off x="3455709" y="2708077"/>
          <a:ext cx="130181" cy="2863985"/>
        </a:xfrm>
        <a:custGeom>
          <a:avLst/>
          <a:gdLst/>
          <a:ahLst/>
          <a:cxnLst/>
          <a:rect l="0" t="0" r="0" b="0"/>
          <a:pathLst>
            <a:path>
              <a:moveTo>
                <a:pt x="0" y="0"/>
              </a:moveTo>
              <a:lnTo>
                <a:pt x="0" y="2863985"/>
              </a:lnTo>
              <a:lnTo>
                <a:pt x="130181" y="2863985"/>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F2BEA253-9EBD-4FB4-AE82-A06D2016612A}" type="sibTrans" cxnId="{05B3BD1A-4F9B-438E-98A9-CBC98691BD23}">
      <dgm:prSet/>
      <dgm:spPr/>
      <dgm:t>
        <a:bodyPr/>
        <a:lstStyle/>
        <a:p>
          <a:endParaRPr lang="de-DE"/>
        </a:p>
      </dgm:t>
    </dgm:pt>
    <dgm:pt modelId="{A528F9D1-1B7A-40CE-8933-8793FD4E5AB2}">
      <dgm:prSet>
        <dgm:style>
          <a:lnRef idx="2">
            <a:schemeClr val="accent1">
              <a:shade val="50000"/>
            </a:schemeClr>
          </a:lnRef>
          <a:fillRef idx="1">
            <a:schemeClr val="accent1"/>
          </a:fillRef>
          <a:effectRef idx="0">
            <a:schemeClr val="accent1"/>
          </a:effectRef>
          <a:fontRef idx="minor">
            <a:schemeClr val="lt1"/>
          </a:fontRef>
        </dgm:style>
      </dgm:prSet>
      <dgm:spPr>
        <a:xfrm>
          <a:off x="4636018" y="2890331"/>
          <a:ext cx="867874" cy="433937"/>
        </a:xfrm>
        <a:prstGeom prst="rect">
          <a:avLst/>
        </a:prstGeom>
        <a:solidFill>
          <a:srgbClr val="5B9BD5"/>
        </a:solidFill>
        <a:ln w="12700" cap="flat" cmpd="sng" algn="ctr">
          <a:solidFill>
            <a:srgbClr val="5B9BD5">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Data: BKG</a:t>
          </a:r>
        </a:p>
      </dgm:t>
    </dgm:pt>
    <dgm:pt modelId="{B5FFE80B-8A30-4A1F-A842-454F1E42C49A}" type="parTrans" cxnId="{63EAA6B2-9D08-452D-AB73-D22E1DC8CF77}">
      <dgm:prSet/>
      <dgm:spPr>
        <a:xfrm>
          <a:off x="4505837" y="2708077"/>
          <a:ext cx="130181" cy="399222"/>
        </a:xfrm>
        <a:custGeom>
          <a:avLst/>
          <a:gdLst/>
          <a:ahLst/>
          <a:cxnLst/>
          <a:rect l="0" t="0" r="0" b="0"/>
          <a:pathLst>
            <a:path>
              <a:moveTo>
                <a:pt x="0" y="0"/>
              </a:moveTo>
              <a:lnTo>
                <a:pt x="0" y="399222"/>
              </a:lnTo>
              <a:lnTo>
                <a:pt x="130181" y="399222"/>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6DB7F607-B053-445B-9288-6F96FDDD5FDB}" type="sibTrans" cxnId="{63EAA6B2-9D08-452D-AB73-D22E1DC8CF77}">
      <dgm:prSet/>
      <dgm:spPr/>
      <dgm:t>
        <a:bodyPr/>
        <a:lstStyle/>
        <a:p>
          <a:endParaRPr lang="de-DE"/>
        </a:p>
      </dgm:t>
    </dgm:pt>
    <dgm:pt modelId="{4E46F091-0E4A-4910-9BCD-74164310FB32}">
      <dgm:prSet>
        <dgm:style>
          <a:lnRef idx="2">
            <a:schemeClr val="accent1">
              <a:shade val="50000"/>
            </a:schemeClr>
          </a:lnRef>
          <a:fillRef idx="1">
            <a:schemeClr val="accent1"/>
          </a:fillRef>
          <a:effectRef idx="0">
            <a:schemeClr val="accent1"/>
          </a:effectRef>
          <a:fontRef idx="minor">
            <a:schemeClr val="lt1"/>
          </a:fontRef>
        </dgm:style>
      </dgm:prSet>
      <dgm:spPr>
        <a:xfrm>
          <a:off x="4636018" y="4122712"/>
          <a:ext cx="867874" cy="433937"/>
        </a:xfrm>
        <a:prstGeom prst="rect">
          <a:avLst/>
        </a:prstGeom>
        <a:solidFill>
          <a:srgbClr val="5B9BD5"/>
        </a:solidFill>
        <a:ln w="12700" cap="flat" cmpd="sng" algn="ctr">
          <a:solidFill>
            <a:srgbClr val="5B9BD5">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WMS: BKG</a:t>
          </a:r>
        </a:p>
      </dgm:t>
    </dgm:pt>
    <dgm:pt modelId="{6666F889-3C76-44AA-8B19-6920543B6BDC}" type="parTrans" cxnId="{B29C3CFD-590A-4A42-A07D-88E21AFAA54B}">
      <dgm:prSet/>
      <dgm:spPr>
        <a:xfrm>
          <a:off x="4505837" y="2708077"/>
          <a:ext cx="130181" cy="1631603"/>
        </a:xfrm>
        <a:custGeom>
          <a:avLst/>
          <a:gdLst/>
          <a:ahLst/>
          <a:cxnLst/>
          <a:rect l="0" t="0" r="0" b="0"/>
          <a:pathLst>
            <a:path>
              <a:moveTo>
                <a:pt x="0" y="0"/>
              </a:moveTo>
              <a:lnTo>
                <a:pt x="0" y="1631603"/>
              </a:lnTo>
              <a:lnTo>
                <a:pt x="130181" y="1631603"/>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66829CCC-4E61-474C-8F19-349A8CEF5004}" type="sibTrans" cxnId="{B29C3CFD-590A-4A42-A07D-88E21AFAA54B}">
      <dgm:prSet/>
      <dgm:spPr/>
      <dgm:t>
        <a:bodyPr/>
        <a:lstStyle/>
        <a:p>
          <a:endParaRPr lang="de-DE"/>
        </a:p>
      </dgm:t>
    </dgm:pt>
    <dgm:pt modelId="{5A1944A8-7305-488C-BC2D-D9711E7E2669}">
      <dgm:prSet>
        <dgm:style>
          <a:lnRef idx="2">
            <a:schemeClr val="accent1">
              <a:shade val="50000"/>
            </a:schemeClr>
          </a:lnRef>
          <a:fillRef idx="1">
            <a:schemeClr val="accent1"/>
          </a:fillRef>
          <a:effectRef idx="0">
            <a:schemeClr val="accent1"/>
          </a:effectRef>
          <a:fontRef idx="minor">
            <a:schemeClr val="lt1"/>
          </a:fontRef>
        </dgm:style>
      </dgm:prSet>
      <dgm:spPr>
        <a:xfrm>
          <a:off x="4636018" y="3506521"/>
          <a:ext cx="867874" cy="433937"/>
        </a:xfrm>
        <a:prstGeom prst="rect">
          <a:avLst/>
        </a:prstGeom>
        <a:solidFill>
          <a:srgbClr val="5B9BD5"/>
        </a:solidFill>
        <a:ln w="12700" cap="flat" cmpd="sng" algn="ctr">
          <a:solidFill>
            <a:srgbClr val="5B9BD5">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Download: BKG</a:t>
          </a:r>
        </a:p>
      </dgm:t>
    </dgm:pt>
    <dgm:pt modelId="{3DC75753-9FF2-4847-BEE9-E9ECDAAD62B4}" type="parTrans" cxnId="{4E5F5532-462F-4F3A-81DA-50E251E556C6}">
      <dgm:prSet/>
      <dgm:spPr>
        <a:xfrm>
          <a:off x="4505837" y="2708077"/>
          <a:ext cx="130181" cy="1015412"/>
        </a:xfrm>
        <a:custGeom>
          <a:avLst/>
          <a:gdLst/>
          <a:ahLst/>
          <a:cxnLst/>
          <a:rect l="0" t="0" r="0" b="0"/>
          <a:pathLst>
            <a:path>
              <a:moveTo>
                <a:pt x="0" y="0"/>
              </a:moveTo>
              <a:lnTo>
                <a:pt x="0" y="1015412"/>
              </a:lnTo>
              <a:lnTo>
                <a:pt x="130181" y="1015412"/>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C7DAD23B-7214-46DB-AC60-4A6C0B3839C9}" type="sibTrans" cxnId="{4E5F5532-462F-4F3A-81DA-50E251E556C6}">
      <dgm:prSet/>
      <dgm:spPr/>
      <dgm:t>
        <a:bodyPr/>
        <a:lstStyle/>
        <a:p>
          <a:endParaRPr lang="de-DE"/>
        </a:p>
      </dgm:t>
    </dgm:pt>
    <dgm:pt modelId="{8EA17C24-86CF-4C20-BA7C-F5C587DCB391}">
      <dgm:prSet>
        <dgm:style>
          <a:lnRef idx="2">
            <a:schemeClr val="accent3">
              <a:shade val="50000"/>
            </a:schemeClr>
          </a:lnRef>
          <a:fillRef idx="1">
            <a:schemeClr val="accent3"/>
          </a:fillRef>
          <a:effectRef idx="0">
            <a:schemeClr val="accent3"/>
          </a:effectRef>
          <a:fontRef idx="minor">
            <a:schemeClr val="lt1"/>
          </a:fontRef>
        </dgm:style>
      </dgm:prSet>
      <dgm:spPr>
        <a:xfrm>
          <a:off x="5686146" y="2890331"/>
          <a:ext cx="867874" cy="412157"/>
        </a:xfrm>
        <a:prstGeom prst="rect">
          <a:avLst/>
        </a:prstGeom>
        <a:solidFill>
          <a:srgbClr val="FFC000"/>
        </a:solidFill>
        <a:ln w="12700" cap="flat" cmpd="sng" algn="ctr">
          <a:solidFill>
            <a:srgbClr val="FFC000">
              <a:lumMod val="50000"/>
            </a:srgbClr>
          </a:solidFill>
          <a:prstDash val="solid"/>
          <a:miter lim="800000"/>
        </a:ln>
        <a:effectLst/>
      </dgm:spPr>
      <dgm:t>
        <a:bodyPr/>
        <a:lstStyle/>
        <a:p>
          <a:r>
            <a:rPr lang="de-DE">
              <a:solidFill>
                <a:sysClr val="window" lastClr="FFFFFF"/>
              </a:solidFill>
              <a:latin typeface="Calibri" panose="020F0502020204030204"/>
              <a:ea typeface="+mn-ea"/>
              <a:cs typeface="+mn-cs"/>
            </a:rPr>
            <a:t>Data: IGN FR</a:t>
          </a:r>
        </a:p>
      </dgm:t>
    </dgm:pt>
    <dgm:pt modelId="{87BD8A02-1731-4604-BBA0-00181FAEC699}" type="parTrans" cxnId="{E01036E0-029B-49C3-930D-3EDD9D13CB80}">
      <dgm:prSet/>
      <dgm:spPr>
        <a:xfrm>
          <a:off x="5555965" y="2708077"/>
          <a:ext cx="130181" cy="388332"/>
        </a:xfrm>
        <a:custGeom>
          <a:avLst/>
          <a:gdLst/>
          <a:ahLst/>
          <a:cxnLst/>
          <a:rect l="0" t="0" r="0" b="0"/>
          <a:pathLst>
            <a:path>
              <a:moveTo>
                <a:pt x="0" y="0"/>
              </a:moveTo>
              <a:lnTo>
                <a:pt x="0" y="388332"/>
              </a:lnTo>
              <a:lnTo>
                <a:pt x="130181" y="388332"/>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786559D9-E651-4A69-B630-DD1563E157F7}" type="sibTrans" cxnId="{E01036E0-029B-49C3-930D-3EDD9D13CB80}">
      <dgm:prSet/>
      <dgm:spPr/>
      <dgm:t>
        <a:bodyPr/>
        <a:lstStyle/>
        <a:p>
          <a:endParaRPr lang="de-DE"/>
        </a:p>
      </dgm:t>
    </dgm:pt>
    <dgm:pt modelId="{D1CC819C-49BF-4A6C-82E2-C3207FC2CAB9}">
      <dgm:prSet>
        <dgm:style>
          <a:lnRef idx="2">
            <a:schemeClr val="accent2">
              <a:shade val="50000"/>
            </a:schemeClr>
          </a:lnRef>
          <a:fillRef idx="1">
            <a:schemeClr val="accent2"/>
          </a:fillRef>
          <a:effectRef idx="0">
            <a:schemeClr val="accent2"/>
          </a:effectRef>
          <a:fontRef idx="minor">
            <a:schemeClr val="lt1"/>
          </a:fontRef>
        </dgm:style>
      </dgm:prSet>
      <dgm:spPr>
        <a:xfrm>
          <a:off x="6736274" y="2890331"/>
          <a:ext cx="867874" cy="433937"/>
        </a:xfrm>
        <a:prstGeom prst="rect">
          <a:avLst/>
        </a:prstGeom>
        <a:solidFill>
          <a:srgbClr val="ED7D31"/>
        </a:solidFill>
        <a:ln w="12700" cap="flat" cmpd="sng" algn="ctr">
          <a:solidFill>
            <a:srgbClr val="ED7D31">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Data</a:t>
          </a:r>
        </a:p>
      </dgm:t>
    </dgm:pt>
    <dgm:pt modelId="{3140FCDD-A9CF-41CB-8FC6-D2ED0F127F39}" type="parTrans" cxnId="{AB1EA7B8-53B8-4ACB-81BF-8B5CDF41D169}">
      <dgm:prSet/>
      <dgm:spPr>
        <a:xfrm>
          <a:off x="6606093" y="2708077"/>
          <a:ext cx="130181" cy="399222"/>
        </a:xfrm>
        <a:custGeom>
          <a:avLst/>
          <a:gdLst/>
          <a:ahLst/>
          <a:cxnLst/>
          <a:rect l="0" t="0" r="0" b="0"/>
          <a:pathLst>
            <a:path>
              <a:moveTo>
                <a:pt x="0" y="0"/>
              </a:moveTo>
              <a:lnTo>
                <a:pt x="0" y="399222"/>
              </a:lnTo>
              <a:lnTo>
                <a:pt x="130181" y="399222"/>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0866E106-17C0-472E-BFAF-FD9CBF265750}" type="sibTrans" cxnId="{AB1EA7B8-53B8-4ACB-81BF-8B5CDF41D169}">
      <dgm:prSet/>
      <dgm:spPr/>
      <dgm:t>
        <a:bodyPr/>
        <a:lstStyle/>
        <a:p>
          <a:endParaRPr lang="de-DE"/>
        </a:p>
      </dgm:t>
    </dgm:pt>
    <dgm:pt modelId="{E36FCF48-D9CB-418E-91DF-42CD44B98D25}">
      <dgm:prSet>
        <dgm:style>
          <a:lnRef idx="2">
            <a:schemeClr val="accent2">
              <a:shade val="50000"/>
            </a:schemeClr>
          </a:lnRef>
          <a:fillRef idx="1">
            <a:schemeClr val="accent2"/>
          </a:fillRef>
          <a:effectRef idx="0">
            <a:schemeClr val="accent2"/>
          </a:effectRef>
          <a:fontRef idx="minor">
            <a:schemeClr val="lt1"/>
          </a:fontRef>
        </dgm:style>
      </dgm:prSet>
      <dgm:spPr>
        <a:xfrm>
          <a:off x="6736274" y="3506521"/>
          <a:ext cx="867874" cy="433937"/>
        </a:xfrm>
        <a:prstGeom prst="rect">
          <a:avLst/>
        </a:prstGeom>
        <a:solidFill>
          <a:srgbClr val="ED7D31"/>
        </a:solidFill>
        <a:ln w="12700" cap="flat" cmpd="sng" algn="ctr">
          <a:solidFill>
            <a:srgbClr val="ED7D31">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Download</a:t>
          </a:r>
        </a:p>
      </dgm:t>
    </dgm:pt>
    <dgm:pt modelId="{C5ACAFE7-E68A-4F98-9E66-55601B0A5E7A}" type="parTrans" cxnId="{195B5B00-13F2-4698-A62A-C6357F94905C}">
      <dgm:prSet/>
      <dgm:spPr>
        <a:xfrm>
          <a:off x="6606093" y="2708077"/>
          <a:ext cx="130181" cy="1015412"/>
        </a:xfrm>
        <a:custGeom>
          <a:avLst/>
          <a:gdLst/>
          <a:ahLst/>
          <a:cxnLst/>
          <a:rect l="0" t="0" r="0" b="0"/>
          <a:pathLst>
            <a:path>
              <a:moveTo>
                <a:pt x="0" y="0"/>
              </a:moveTo>
              <a:lnTo>
                <a:pt x="0" y="1015412"/>
              </a:lnTo>
              <a:lnTo>
                <a:pt x="130181" y="1015412"/>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AFF9911F-9075-4733-A9BE-1B38A275E22B}" type="sibTrans" cxnId="{195B5B00-13F2-4698-A62A-C6357F94905C}">
      <dgm:prSet/>
      <dgm:spPr/>
      <dgm:t>
        <a:bodyPr/>
        <a:lstStyle/>
        <a:p>
          <a:endParaRPr lang="de-DE"/>
        </a:p>
      </dgm:t>
    </dgm:pt>
    <dgm:pt modelId="{1D3125D1-E05E-4774-8D05-EAD7BB672DB9}">
      <dgm:prSet>
        <dgm:style>
          <a:lnRef idx="2">
            <a:schemeClr val="accent2">
              <a:shade val="50000"/>
            </a:schemeClr>
          </a:lnRef>
          <a:fillRef idx="1">
            <a:schemeClr val="accent2"/>
          </a:fillRef>
          <a:effectRef idx="0">
            <a:schemeClr val="accent2"/>
          </a:effectRef>
          <a:fontRef idx="minor">
            <a:schemeClr val="lt1"/>
          </a:fontRef>
        </dgm:style>
      </dgm:prSet>
      <dgm:spPr>
        <a:xfrm>
          <a:off x="6736274" y="4122712"/>
          <a:ext cx="867874" cy="433937"/>
        </a:xfrm>
        <a:prstGeom prst="rect">
          <a:avLst/>
        </a:prstGeom>
        <a:solidFill>
          <a:srgbClr val="ED7D31"/>
        </a:solidFill>
        <a:ln w="12700" cap="flat" cmpd="sng" algn="ctr">
          <a:solidFill>
            <a:srgbClr val="ED7D31">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WFS</a:t>
          </a:r>
        </a:p>
      </dgm:t>
    </dgm:pt>
    <dgm:pt modelId="{B7F57D06-8DB9-41CE-B3EC-DC8AEB007D4E}" type="parTrans" cxnId="{2295B1F3-745F-4EC1-BD3D-466EF5BAB9FF}">
      <dgm:prSet/>
      <dgm:spPr>
        <a:xfrm>
          <a:off x="6606093" y="2708077"/>
          <a:ext cx="130181" cy="1631603"/>
        </a:xfrm>
        <a:custGeom>
          <a:avLst/>
          <a:gdLst/>
          <a:ahLst/>
          <a:cxnLst/>
          <a:rect l="0" t="0" r="0" b="0"/>
          <a:pathLst>
            <a:path>
              <a:moveTo>
                <a:pt x="0" y="0"/>
              </a:moveTo>
              <a:lnTo>
                <a:pt x="0" y="1631603"/>
              </a:lnTo>
              <a:lnTo>
                <a:pt x="130181" y="1631603"/>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1395DF2E-F439-4621-A6C8-3793B9BEA54F}" type="sibTrans" cxnId="{2295B1F3-745F-4EC1-BD3D-466EF5BAB9FF}">
      <dgm:prSet/>
      <dgm:spPr/>
      <dgm:t>
        <a:bodyPr/>
        <a:lstStyle/>
        <a:p>
          <a:endParaRPr lang="de-DE"/>
        </a:p>
      </dgm:t>
    </dgm:pt>
    <dgm:pt modelId="{54338EB0-EA94-40D5-B408-BE82BBA51340}">
      <dgm:prSet>
        <dgm:style>
          <a:lnRef idx="2">
            <a:schemeClr val="accent2">
              <a:shade val="50000"/>
            </a:schemeClr>
          </a:lnRef>
          <a:fillRef idx="1">
            <a:schemeClr val="accent2"/>
          </a:fillRef>
          <a:effectRef idx="0">
            <a:schemeClr val="accent2"/>
          </a:effectRef>
          <a:fontRef idx="minor">
            <a:schemeClr val="lt1"/>
          </a:fontRef>
        </dgm:style>
      </dgm:prSet>
      <dgm:spPr>
        <a:xfrm>
          <a:off x="6736274" y="4738903"/>
          <a:ext cx="867874" cy="433937"/>
        </a:xfrm>
        <a:prstGeom prst="rect">
          <a:avLst/>
        </a:prstGeom>
        <a:solidFill>
          <a:srgbClr val="ED7D31"/>
        </a:solidFill>
        <a:ln w="12700" cap="flat" cmpd="sng" algn="ctr">
          <a:solidFill>
            <a:srgbClr val="ED7D31">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WMS</a:t>
          </a:r>
        </a:p>
      </dgm:t>
    </dgm:pt>
    <dgm:pt modelId="{270B3E71-E2F6-4AD7-A2E4-BEDEA8B51DE1}" type="parTrans" cxnId="{DD72A8E6-2279-401E-B114-1EB08694E02C}">
      <dgm:prSet/>
      <dgm:spPr>
        <a:xfrm>
          <a:off x="6606093" y="2708077"/>
          <a:ext cx="130181" cy="2247794"/>
        </a:xfrm>
        <a:custGeom>
          <a:avLst/>
          <a:gdLst/>
          <a:ahLst/>
          <a:cxnLst/>
          <a:rect l="0" t="0" r="0" b="0"/>
          <a:pathLst>
            <a:path>
              <a:moveTo>
                <a:pt x="0" y="0"/>
              </a:moveTo>
              <a:lnTo>
                <a:pt x="0" y="2247794"/>
              </a:lnTo>
              <a:lnTo>
                <a:pt x="130181" y="2247794"/>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5488BC5B-3AB2-4559-B5C2-C92A9AD36BE1}" type="sibTrans" cxnId="{DD72A8E6-2279-401E-B114-1EB08694E02C}">
      <dgm:prSet/>
      <dgm:spPr/>
      <dgm:t>
        <a:bodyPr/>
        <a:lstStyle/>
        <a:p>
          <a:endParaRPr lang="de-DE"/>
        </a:p>
      </dgm:t>
    </dgm:pt>
    <dgm:pt modelId="{750C1B07-618D-4823-B4D8-B16FF1D57F9E}">
      <dgm:prSet>
        <dgm:style>
          <a:lnRef idx="2">
            <a:schemeClr val="accent2">
              <a:shade val="50000"/>
            </a:schemeClr>
          </a:lnRef>
          <a:fillRef idx="1">
            <a:schemeClr val="accent2"/>
          </a:fillRef>
          <a:effectRef idx="0">
            <a:schemeClr val="accent2"/>
          </a:effectRef>
          <a:fontRef idx="minor">
            <a:schemeClr val="lt1"/>
          </a:fontRef>
        </dgm:style>
      </dgm:prSet>
      <dgm:spPr>
        <a:xfrm>
          <a:off x="7786402" y="2890331"/>
          <a:ext cx="867874" cy="433937"/>
        </a:xfrm>
        <a:prstGeom prst="rect">
          <a:avLst/>
        </a:prstGeom>
        <a:solidFill>
          <a:srgbClr val="70AD47"/>
        </a:solidFill>
        <a:ln w="12700" cap="flat" cmpd="sng" algn="ctr">
          <a:solidFill>
            <a:srgbClr val="70AD47">
              <a:lumMod val="75000"/>
            </a:srgbClr>
          </a:solidFill>
          <a:prstDash val="solid"/>
          <a:miter lim="800000"/>
        </a:ln>
        <a:effectLst/>
      </dgm:spPr>
      <dgm:t>
        <a:bodyPr/>
        <a:lstStyle/>
        <a:p>
          <a:r>
            <a:rPr lang="de-DE">
              <a:solidFill>
                <a:sysClr val="window" lastClr="FFFFFF"/>
              </a:solidFill>
              <a:latin typeface="Calibri" panose="020F0502020204030204"/>
              <a:ea typeface="+mn-ea"/>
              <a:cs typeface="+mn-cs"/>
            </a:rPr>
            <a:t>Data</a:t>
          </a:r>
        </a:p>
      </dgm:t>
    </dgm:pt>
    <dgm:pt modelId="{1F80B0E1-F2CA-45FF-A0EB-AA9D58165148}" type="parTrans" cxnId="{CCC72F97-6071-462C-9BBE-4898C8AE7EBD}">
      <dgm:prSet/>
      <dgm:spPr>
        <a:xfrm>
          <a:off x="7656221" y="2708077"/>
          <a:ext cx="130181" cy="399222"/>
        </a:xfrm>
        <a:custGeom>
          <a:avLst/>
          <a:gdLst/>
          <a:ahLst/>
          <a:cxnLst/>
          <a:rect l="0" t="0" r="0" b="0"/>
          <a:pathLst>
            <a:path>
              <a:moveTo>
                <a:pt x="0" y="0"/>
              </a:moveTo>
              <a:lnTo>
                <a:pt x="0" y="399222"/>
              </a:lnTo>
              <a:lnTo>
                <a:pt x="130181" y="399222"/>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9F3990EC-C78F-4F26-AB36-FDA8184CE452}" type="sibTrans" cxnId="{CCC72F97-6071-462C-9BBE-4898C8AE7EBD}">
      <dgm:prSet/>
      <dgm:spPr/>
      <dgm:t>
        <a:bodyPr/>
        <a:lstStyle/>
        <a:p>
          <a:endParaRPr lang="de-DE"/>
        </a:p>
      </dgm:t>
    </dgm:pt>
    <dgm:pt modelId="{EA2B619B-20E3-4DDC-ABE1-642F0C8ECE68}">
      <dgm:prSet>
        <dgm:style>
          <a:lnRef idx="2">
            <a:schemeClr val="accent2">
              <a:shade val="50000"/>
            </a:schemeClr>
          </a:lnRef>
          <a:fillRef idx="1">
            <a:schemeClr val="accent2"/>
          </a:fillRef>
          <a:effectRef idx="0">
            <a:schemeClr val="accent2"/>
          </a:effectRef>
          <a:fontRef idx="minor">
            <a:schemeClr val="lt1"/>
          </a:fontRef>
        </dgm:style>
      </dgm:prSet>
      <dgm:spPr>
        <a:xfrm>
          <a:off x="7786402" y="4738903"/>
          <a:ext cx="867874" cy="433937"/>
        </a:xfrm>
        <a:prstGeom prst="rect">
          <a:avLst/>
        </a:prstGeom>
        <a:solidFill>
          <a:srgbClr val="70AD47"/>
        </a:solidFill>
        <a:ln w="12700" cap="flat" cmpd="sng" algn="ctr">
          <a:solidFill>
            <a:srgbClr val="70AD47">
              <a:lumMod val="50000"/>
            </a:srgbClr>
          </a:solidFill>
          <a:prstDash val="solid"/>
          <a:miter lim="800000"/>
        </a:ln>
        <a:effectLst/>
      </dgm:spPr>
      <dgm:t>
        <a:bodyPr/>
        <a:lstStyle/>
        <a:p>
          <a:r>
            <a:rPr lang="de-DE">
              <a:solidFill>
                <a:sysClr val="window" lastClr="FFFFFF"/>
              </a:solidFill>
              <a:latin typeface="Calibri" panose="020F0502020204030204"/>
              <a:ea typeface="+mn-ea"/>
              <a:cs typeface="+mn-cs"/>
            </a:rPr>
            <a:t>WMS</a:t>
          </a:r>
        </a:p>
      </dgm:t>
    </dgm:pt>
    <dgm:pt modelId="{ECEEA7BB-3719-4B45-9BD4-2EAEAA88C5FD}" type="parTrans" cxnId="{0249B932-CC90-4549-99BE-06597645C50E}">
      <dgm:prSet/>
      <dgm:spPr>
        <a:xfrm>
          <a:off x="7656221" y="2708077"/>
          <a:ext cx="130181" cy="2247794"/>
        </a:xfrm>
        <a:custGeom>
          <a:avLst/>
          <a:gdLst/>
          <a:ahLst/>
          <a:cxnLst/>
          <a:rect l="0" t="0" r="0" b="0"/>
          <a:pathLst>
            <a:path>
              <a:moveTo>
                <a:pt x="0" y="0"/>
              </a:moveTo>
              <a:lnTo>
                <a:pt x="0" y="2247794"/>
              </a:lnTo>
              <a:lnTo>
                <a:pt x="130181" y="2247794"/>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97ADF7EC-1FFD-4C1D-99DA-D765040F127F}" type="sibTrans" cxnId="{0249B932-CC90-4549-99BE-06597645C50E}">
      <dgm:prSet/>
      <dgm:spPr/>
      <dgm:t>
        <a:bodyPr/>
        <a:lstStyle/>
        <a:p>
          <a:endParaRPr lang="de-DE"/>
        </a:p>
      </dgm:t>
    </dgm:pt>
    <dgm:pt modelId="{8D92B912-0FEB-41FB-99EE-F395A9DC1BB0}">
      <dgm:prSet>
        <dgm:style>
          <a:lnRef idx="2">
            <a:schemeClr val="accent2">
              <a:shade val="50000"/>
            </a:schemeClr>
          </a:lnRef>
          <a:fillRef idx="1">
            <a:schemeClr val="accent2"/>
          </a:fillRef>
          <a:effectRef idx="0">
            <a:schemeClr val="accent2"/>
          </a:effectRef>
          <a:fontRef idx="minor">
            <a:schemeClr val="lt1"/>
          </a:fontRef>
        </dgm:style>
      </dgm:prSet>
      <dgm:spPr>
        <a:xfrm>
          <a:off x="8619562" y="2274140"/>
          <a:ext cx="867874" cy="433937"/>
        </a:xfrm>
        <a:prstGeom prst="rect">
          <a:avLst/>
        </a:prstGeom>
        <a:solidFill>
          <a:srgbClr val="ED7D31"/>
        </a:solidFill>
        <a:ln w="12700" cap="flat" cmpd="sng" algn="ctr">
          <a:solidFill>
            <a:srgbClr val="ED7D31">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Metadata</a:t>
          </a:r>
          <a:br>
            <a:rPr lang="de-DE">
              <a:solidFill>
                <a:sysClr val="window" lastClr="FFFFFF"/>
              </a:solidFill>
              <a:latin typeface="Calibri" panose="020F0502020204030204"/>
              <a:ea typeface="+mn-ea"/>
              <a:cs typeface="+mn-cs"/>
            </a:rPr>
          </a:br>
          <a:r>
            <a:rPr lang="de-DE">
              <a:solidFill>
                <a:sysClr val="window" lastClr="FFFFFF"/>
              </a:solidFill>
              <a:latin typeface="Calibri" panose="020F0502020204030204"/>
              <a:ea typeface="+mn-ea"/>
              <a:cs typeface="+mn-cs"/>
            </a:rPr>
            <a:t>Catalogue</a:t>
          </a:r>
        </a:p>
      </dgm:t>
    </dgm:pt>
    <dgm:pt modelId="{F5AF7A7B-B39E-4F14-AD00-937766ABF68D}" type="parTrans" cxnId="{3B8B35FD-845A-4B56-A7B7-8E65CC5F683D}">
      <dgm:prSet/>
      <dgm:spPr>
        <a:xfrm>
          <a:off x="5378051" y="2091886"/>
          <a:ext cx="3675447" cy="182253"/>
        </a:xfrm>
        <a:custGeom>
          <a:avLst/>
          <a:gdLst/>
          <a:ahLst/>
          <a:cxnLst/>
          <a:rect l="0" t="0" r="0" b="0"/>
          <a:pathLst>
            <a:path>
              <a:moveTo>
                <a:pt x="0" y="0"/>
              </a:moveTo>
              <a:lnTo>
                <a:pt x="0" y="91126"/>
              </a:lnTo>
              <a:lnTo>
                <a:pt x="3675447" y="91126"/>
              </a:lnTo>
              <a:lnTo>
                <a:pt x="3675447" y="182253"/>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817C5FCE-F8AB-4E3D-B8A9-A2FFBE8C69F9}" type="sibTrans" cxnId="{3B8B35FD-845A-4B56-A7B7-8E65CC5F683D}">
      <dgm:prSet/>
      <dgm:spPr/>
      <dgm:t>
        <a:bodyPr/>
        <a:lstStyle/>
        <a:p>
          <a:endParaRPr lang="de-DE"/>
        </a:p>
      </dgm:t>
    </dgm:pt>
    <dgm:pt modelId="{C50A116C-133F-4CD3-9236-9FDC126EDC28}">
      <dgm:prSet>
        <dgm:style>
          <a:lnRef idx="2">
            <a:schemeClr val="accent2">
              <a:shade val="50000"/>
            </a:schemeClr>
          </a:lnRef>
          <a:fillRef idx="1">
            <a:schemeClr val="accent2"/>
          </a:fillRef>
          <a:effectRef idx="0">
            <a:schemeClr val="accent2"/>
          </a:effectRef>
          <a:fontRef idx="minor">
            <a:schemeClr val="lt1"/>
          </a:fontRef>
        </dgm:style>
      </dgm:prSet>
      <dgm:spPr>
        <a:xfrm>
          <a:off x="8836530" y="3506521"/>
          <a:ext cx="867874" cy="433937"/>
        </a:xfrm>
        <a:prstGeom prst="rect">
          <a:avLst/>
        </a:prstGeom>
        <a:solidFill>
          <a:srgbClr val="ED7D31"/>
        </a:solidFill>
        <a:ln w="12700" cap="flat" cmpd="sng" algn="ctr">
          <a:solidFill>
            <a:srgbClr val="ED7D31">
              <a:shade val="50000"/>
            </a:srgbClr>
          </a:solidFill>
          <a:prstDash val="solid"/>
          <a:miter lim="800000"/>
        </a:ln>
        <a:effectLst/>
      </dgm:spPr>
      <dgm:t>
        <a:bodyPr/>
        <a:lstStyle/>
        <a:p>
          <a:r>
            <a:rPr lang="en-GB"/>
            <a:t>GeoDCAT-AP</a:t>
          </a:r>
          <a:endParaRPr lang="de-DE">
            <a:solidFill>
              <a:sysClr val="window" lastClr="FFFFFF"/>
            </a:solidFill>
            <a:latin typeface="Calibri" panose="020F0502020204030204"/>
            <a:ea typeface="+mn-ea"/>
            <a:cs typeface="+mn-cs"/>
          </a:endParaRPr>
        </a:p>
      </dgm:t>
    </dgm:pt>
    <dgm:pt modelId="{56A9D667-0266-47B2-8464-71122C47C1E8}" type="parTrans" cxnId="{7FB367A6-96DA-47BB-8CFE-2DC368BD046F}">
      <dgm:prSet/>
      <dgm:spPr>
        <a:xfrm>
          <a:off x="8706349" y="2708077"/>
          <a:ext cx="130181" cy="1015412"/>
        </a:xfrm>
        <a:custGeom>
          <a:avLst/>
          <a:gdLst/>
          <a:ahLst/>
          <a:cxnLst/>
          <a:rect l="0" t="0" r="0" b="0"/>
          <a:pathLst>
            <a:path>
              <a:moveTo>
                <a:pt x="0" y="0"/>
              </a:moveTo>
              <a:lnTo>
                <a:pt x="0" y="1015412"/>
              </a:lnTo>
              <a:lnTo>
                <a:pt x="130181" y="1015412"/>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8F5D867B-AA9A-4F6D-A139-9759894DCFF4}" type="sibTrans" cxnId="{7FB367A6-96DA-47BB-8CFE-2DC368BD046F}">
      <dgm:prSet/>
      <dgm:spPr/>
      <dgm:t>
        <a:bodyPr/>
        <a:lstStyle/>
        <a:p>
          <a:endParaRPr lang="de-DE"/>
        </a:p>
      </dgm:t>
    </dgm:pt>
    <dgm:pt modelId="{4095E193-746C-449D-B7E8-FE4A877101D1}">
      <dgm:prSet>
        <dgm:style>
          <a:lnRef idx="2">
            <a:schemeClr val="accent2">
              <a:shade val="50000"/>
            </a:schemeClr>
          </a:lnRef>
          <a:fillRef idx="1">
            <a:schemeClr val="accent2"/>
          </a:fillRef>
          <a:effectRef idx="0">
            <a:schemeClr val="accent2"/>
          </a:effectRef>
          <a:fontRef idx="minor">
            <a:schemeClr val="lt1"/>
          </a:fontRef>
        </dgm:style>
      </dgm:prSet>
      <dgm:spPr>
        <a:xfrm>
          <a:off x="8836530" y="2890331"/>
          <a:ext cx="867874" cy="433937"/>
        </a:xfrm>
        <a:prstGeom prst="rect">
          <a:avLst/>
        </a:prstGeom>
        <a:solidFill>
          <a:srgbClr val="ED7D31"/>
        </a:solidFill>
        <a:ln w="12700" cap="flat" cmpd="sng" algn="ctr">
          <a:solidFill>
            <a:srgbClr val="ED7D31">
              <a:shade val="50000"/>
            </a:srgbClr>
          </a:solidFill>
          <a:prstDash val="solid"/>
          <a:miter lim="800000"/>
        </a:ln>
        <a:effectLst/>
      </dgm:spPr>
      <dgm:t>
        <a:bodyPr/>
        <a:lstStyle/>
        <a:p>
          <a:r>
            <a:rPr lang="de-DE">
              <a:solidFill>
                <a:sysClr val="window" lastClr="FFFFFF"/>
              </a:solidFill>
              <a:latin typeface="Calibri" panose="020F0502020204030204"/>
              <a:ea typeface="+mn-ea"/>
              <a:cs typeface="+mn-cs"/>
            </a:rPr>
            <a:t>CSW (ISO/GMD)</a:t>
          </a:r>
        </a:p>
      </dgm:t>
    </dgm:pt>
    <dgm:pt modelId="{B7596FF9-3F50-4DD7-99C6-713B1412496F}" type="parTrans" cxnId="{53A734C1-017A-436E-8D7F-853FFEA79309}">
      <dgm:prSet/>
      <dgm:spPr>
        <a:xfrm>
          <a:off x="8706349" y="2708077"/>
          <a:ext cx="130181" cy="399222"/>
        </a:xfrm>
        <a:custGeom>
          <a:avLst/>
          <a:gdLst/>
          <a:ahLst/>
          <a:cxnLst/>
          <a:rect l="0" t="0" r="0" b="0"/>
          <a:pathLst>
            <a:path>
              <a:moveTo>
                <a:pt x="0" y="0"/>
              </a:moveTo>
              <a:lnTo>
                <a:pt x="0" y="399222"/>
              </a:lnTo>
              <a:lnTo>
                <a:pt x="130181" y="399222"/>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de-DE"/>
        </a:p>
      </dgm:t>
    </dgm:pt>
    <dgm:pt modelId="{70B46D5F-878B-4B0B-B31E-DD9CE9F8DFB3}" type="sibTrans" cxnId="{53A734C1-017A-436E-8D7F-853FFEA79309}">
      <dgm:prSet/>
      <dgm:spPr/>
      <dgm:t>
        <a:bodyPr/>
        <a:lstStyle/>
        <a:p>
          <a:endParaRPr lang="de-DE"/>
        </a:p>
      </dgm:t>
    </dgm:pt>
    <dgm:pt modelId="{7810C4DE-2B1F-441B-9DC7-E316F1AE5F47}">
      <dgm:prSet>
        <dgm:style>
          <a:lnRef idx="2">
            <a:schemeClr val="accent2">
              <a:shade val="50000"/>
            </a:schemeClr>
          </a:lnRef>
          <a:fillRef idx="1">
            <a:schemeClr val="accent2"/>
          </a:fillRef>
          <a:effectRef idx="0">
            <a:schemeClr val="accent2"/>
          </a:effectRef>
          <a:fontRef idx="minor">
            <a:schemeClr val="lt1"/>
          </a:fontRef>
        </dgm:style>
      </dgm:prSet>
      <dgm:spPr>
        <a:xfrm>
          <a:off x="7786402" y="4122712"/>
          <a:ext cx="867874" cy="433937"/>
        </a:xfrm>
        <a:prstGeom prst="rect">
          <a:avLst/>
        </a:prstGeom>
        <a:solidFill>
          <a:srgbClr val="70AD47"/>
        </a:solidFill>
        <a:ln w="12700" cap="flat" cmpd="sng" algn="ctr">
          <a:solidFill>
            <a:srgbClr val="70AD47">
              <a:lumMod val="50000"/>
            </a:srgbClr>
          </a:solidFill>
          <a:prstDash val="solid"/>
          <a:miter lim="800000"/>
        </a:ln>
        <a:effectLst/>
      </dgm:spPr>
      <dgm:t>
        <a:bodyPr/>
        <a:lstStyle/>
        <a:p>
          <a:r>
            <a:rPr lang="de-DE">
              <a:solidFill>
                <a:sysClr val="window" lastClr="FFFFFF"/>
              </a:solidFill>
              <a:latin typeface="Calibri" panose="020F0502020204030204"/>
              <a:ea typeface="+mn-ea"/>
              <a:cs typeface="+mn-cs"/>
            </a:rPr>
            <a:t>WFS</a:t>
          </a:r>
        </a:p>
      </dgm:t>
    </dgm:pt>
    <dgm:pt modelId="{22EAF712-5E51-44F1-862F-2B76777E3B3E}" type="parTrans" cxnId="{00CD46F0-E2DD-473D-99FB-F7A788F636BE}">
      <dgm:prSet/>
      <dgm:spPr>
        <a:xfrm>
          <a:off x="7656221" y="2708077"/>
          <a:ext cx="130181" cy="1631603"/>
        </a:xfrm>
        <a:custGeom>
          <a:avLst/>
          <a:gdLst/>
          <a:ahLst/>
          <a:cxnLst/>
          <a:rect l="0" t="0" r="0" b="0"/>
          <a:pathLst>
            <a:path>
              <a:moveTo>
                <a:pt x="0" y="0"/>
              </a:moveTo>
              <a:lnTo>
                <a:pt x="0" y="1631603"/>
              </a:lnTo>
              <a:lnTo>
                <a:pt x="130181" y="1631603"/>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en-GB"/>
        </a:p>
      </dgm:t>
    </dgm:pt>
    <dgm:pt modelId="{6A0F40E0-0DB7-420F-90AB-1BA2CEF8DB64}" type="sibTrans" cxnId="{00CD46F0-E2DD-473D-99FB-F7A788F636BE}">
      <dgm:prSet/>
      <dgm:spPr/>
      <dgm:t>
        <a:bodyPr/>
        <a:lstStyle/>
        <a:p>
          <a:endParaRPr lang="en-GB"/>
        </a:p>
      </dgm:t>
    </dgm:pt>
    <dgm:pt modelId="{C34AB24B-09FF-4162-8EE1-A6EB4E7F1511}">
      <dgm:prSet>
        <dgm:style>
          <a:lnRef idx="2">
            <a:schemeClr val="accent2">
              <a:shade val="50000"/>
            </a:schemeClr>
          </a:lnRef>
          <a:fillRef idx="1">
            <a:schemeClr val="accent2"/>
          </a:fillRef>
          <a:effectRef idx="0">
            <a:schemeClr val="accent2"/>
          </a:effectRef>
          <a:fontRef idx="minor">
            <a:schemeClr val="lt1"/>
          </a:fontRef>
        </dgm:style>
      </dgm:prSet>
      <dgm:spPr>
        <a:xfrm>
          <a:off x="7786402" y="3506521"/>
          <a:ext cx="867874" cy="433937"/>
        </a:xfrm>
        <a:prstGeom prst="rect">
          <a:avLst/>
        </a:prstGeom>
        <a:solidFill>
          <a:srgbClr val="70AD47"/>
        </a:solidFill>
        <a:ln w="12700" cap="flat" cmpd="sng" algn="ctr">
          <a:solidFill>
            <a:srgbClr val="70AD47">
              <a:lumMod val="50000"/>
            </a:srgbClr>
          </a:solidFill>
          <a:prstDash val="solid"/>
          <a:miter lim="800000"/>
        </a:ln>
        <a:effectLst/>
      </dgm:spPr>
      <dgm:t>
        <a:bodyPr/>
        <a:lstStyle/>
        <a:p>
          <a:r>
            <a:rPr lang="de-DE">
              <a:solidFill>
                <a:sysClr val="window" lastClr="FFFFFF"/>
              </a:solidFill>
              <a:latin typeface="Calibri" panose="020F0502020204030204"/>
              <a:ea typeface="+mn-ea"/>
              <a:cs typeface="+mn-cs"/>
            </a:rPr>
            <a:t>Download</a:t>
          </a:r>
        </a:p>
      </dgm:t>
    </dgm:pt>
    <dgm:pt modelId="{5EAF0A4B-8624-4664-8AE8-D4E869C8590A}" type="parTrans" cxnId="{05CE75B7-618A-4326-B263-334D9F861AA8}">
      <dgm:prSet/>
      <dgm:spPr>
        <a:xfrm>
          <a:off x="7656221" y="2708077"/>
          <a:ext cx="130181" cy="1015412"/>
        </a:xfrm>
        <a:custGeom>
          <a:avLst/>
          <a:gdLst/>
          <a:ahLst/>
          <a:cxnLst/>
          <a:rect l="0" t="0" r="0" b="0"/>
          <a:pathLst>
            <a:path>
              <a:moveTo>
                <a:pt x="0" y="0"/>
              </a:moveTo>
              <a:lnTo>
                <a:pt x="0" y="1015412"/>
              </a:lnTo>
              <a:lnTo>
                <a:pt x="130181" y="1015412"/>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en-GB"/>
        </a:p>
      </dgm:t>
    </dgm:pt>
    <dgm:pt modelId="{D8A5C01C-800E-45B9-A471-12AF3B93BCCA}" type="sibTrans" cxnId="{05CE75B7-618A-4326-B263-334D9F861AA8}">
      <dgm:prSet/>
      <dgm:spPr/>
      <dgm:t>
        <a:bodyPr/>
        <a:lstStyle/>
        <a:p>
          <a:endParaRPr lang="en-GB"/>
        </a:p>
      </dgm:t>
    </dgm:pt>
    <dgm:pt modelId="{CB908CEA-1765-48BF-B61F-ACAF0937D47F}">
      <dgm:prSet/>
      <dgm:spPr>
        <a:xfrm>
          <a:off x="7701445" y="884816"/>
          <a:ext cx="2004529" cy="298331"/>
        </a:xfrm>
        <a:prstGeom prst="rect">
          <a:avLst/>
        </a:prstGeom>
        <a:solidFill>
          <a:srgbClr val="70AD47"/>
        </a:solidFill>
        <a:ln w="12700" cap="flat" cmpd="sng" algn="ctr">
          <a:solidFill>
            <a:sysClr val="window" lastClr="FFFFFF">
              <a:hueOff val="0"/>
              <a:satOff val="0"/>
              <a:lumOff val="0"/>
              <a:alphaOff val="0"/>
            </a:sysClr>
          </a:solidFill>
          <a:prstDash val="solid"/>
          <a:miter lim="800000"/>
        </a:ln>
        <a:effectLst/>
      </dgm:spPr>
      <dgm:t>
        <a:bodyPr/>
        <a:lstStyle/>
        <a:p>
          <a:r>
            <a:rPr lang="de-DE">
              <a:solidFill>
                <a:sysClr val="windowText" lastClr="000000"/>
              </a:solidFill>
              <a:latin typeface="Arial" panose="020B0604020202020204" pitchFamily="34" charset="0"/>
              <a:ea typeface="+mn-ea"/>
              <a:cs typeface="Arial" panose="020B0604020202020204" pitchFamily="34" charset="0"/>
            </a:rPr>
            <a:t>LOT 2 Contractor is responsible</a:t>
          </a:r>
          <a:endParaRPr lang="en-GB">
            <a:solidFill>
              <a:sysClr val="windowText" lastClr="000000"/>
            </a:solidFill>
            <a:latin typeface="Arial" panose="020B0604020202020204" pitchFamily="34" charset="0"/>
            <a:ea typeface="+mn-ea"/>
            <a:cs typeface="Arial" panose="020B0604020202020204" pitchFamily="34" charset="0"/>
          </a:endParaRPr>
        </a:p>
      </dgm:t>
    </dgm:pt>
    <dgm:pt modelId="{89B54822-679A-43C0-BE41-1AB67E3A0B3B}" type="parTrans" cxnId="{9A185475-82F3-410C-ACD8-9102B897BFD5}">
      <dgm:prSet/>
      <dgm:spPr/>
      <dgm:t>
        <a:bodyPr/>
        <a:lstStyle/>
        <a:p>
          <a:endParaRPr lang="en-GB"/>
        </a:p>
      </dgm:t>
    </dgm:pt>
    <dgm:pt modelId="{7D9DFB1C-7157-4F25-A035-B104673229C8}" type="sibTrans" cxnId="{9A185475-82F3-410C-ACD8-9102B897BFD5}">
      <dgm:prSet/>
      <dgm:spPr/>
      <dgm:t>
        <a:bodyPr/>
        <a:lstStyle/>
        <a:p>
          <a:endParaRPr lang="en-GB"/>
        </a:p>
      </dgm:t>
    </dgm:pt>
    <dgm:pt modelId="{ECB1D885-D9F6-4F1C-931A-ABA97CF94958}">
      <dgm:prSet/>
      <dgm:spPr>
        <a:xfrm>
          <a:off x="5686146" y="3484742"/>
          <a:ext cx="867874" cy="455065"/>
        </a:xfrm>
        <a:prstGeom prst="rect">
          <a:avLst/>
        </a:prstGeom>
        <a:solidFill>
          <a:srgbClr val="FFC000"/>
        </a:solidFill>
        <a:ln w="12700" cap="flat" cmpd="sng" algn="ctr">
          <a:solidFill>
            <a:srgbClr val="FFC000">
              <a:lumMod val="50000"/>
            </a:srgbClr>
          </a:solidFill>
          <a:prstDash val="solid"/>
          <a:miter lim="800000"/>
        </a:ln>
        <a:effectLst/>
      </dgm:spPr>
      <dgm:t>
        <a:bodyPr/>
        <a:lstStyle/>
        <a:p>
          <a:r>
            <a:rPr lang="en-GB">
              <a:solidFill>
                <a:sysClr val="window" lastClr="FFFFFF"/>
              </a:solidFill>
              <a:latin typeface="Calibri" panose="020F0502020204030204"/>
              <a:ea typeface="+mn-ea"/>
              <a:cs typeface="+mn-cs"/>
            </a:rPr>
            <a:t>Download: IGN FR</a:t>
          </a:r>
        </a:p>
      </dgm:t>
    </dgm:pt>
    <dgm:pt modelId="{AE177AF2-6B81-4FD7-B64F-B34D79D6C53B}" type="parTrans" cxnId="{80A749F4-7C43-4F24-BA57-9CD5BC6304C1}">
      <dgm:prSet/>
      <dgm:spPr>
        <a:xfrm>
          <a:off x="5555965" y="2708077"/>
          <a:ext cx="130181" cy="1004197"/>
        </a:xfrm>
        <a:custGeom>
          <a:avLst/>
          <a:gdLst/>
          <a:ahLst/>
          <a:cxnLst/>
          <a:rect l="0" t="0" r="0" b="0"/>
          <a:pathLst>
            <a:path>
              <a:moveTo>
                <a:pt x="0" y="0"/>
              </a:moveTo>
              <a:lnTo>
                <a:pt x="0" y="1004197"/>
              </a:lnTo>
              <a:lnTo>
                <a:pt x="130181" y="100419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en-GB"/>
        </a:p>
      </dgm:t>
    </dgm:pt>
    <dgm:pt modelId="{497646E6-9E1B-475C-BB95-CC5E1CA24825}" type="sibTrans" cxnId="{80A749F4-7C43-4F24-BA57-9CD5BC6304C1}">
      <dgm:prSet/>
      <dgm:spPr/>
      <dgm:t>
        <a:bodyPr/>
        <a:lstStyle/>
        <a:p>
          <a:endParaRPr lang="en-GB"/>
        </a:p>
      </dgm:t>
    </dgm:pt>
    <dgm:pt modelId="{F65B05E3-C625-4970-B7C7-4FCD7EB1DAFB}">
      <dgm:prSet/>
      <dgm:spPr>
        <a:xfrm>
          <a:off x="5686146" y="4122061"/>
          <a:ext cx="867874" cy="433937"/>
        </a:xfrm>
        <a:prstGeom prst="rect">
          <a:avLst/>
        </a:prstGeom>
        <a:solidFill>
          <a:srgbClr val="FFC000"/>
        </a:solidFill>
        <a:ln w="12700" cap="flat" cmpd="sng" algn="ctr">
          <a:solidFill>
            <a:srgbClr val="FFC000">
              <a:lumMod val="50000"/>
            </a:srgbClr>
          </a:solidFill>
          <a:prstDash val="solid"/>
          <a:miter lim="800000"/>
        </a:ln>
        <a:effectLst/>
      </dgm:spPr>
      <dgm:t>
        <a:bodyPr/>
        <a:lstStyle/>
        <a:p>
          <a:r>
            <a:rPr lang="en-GB">
              <a:solidFill>
                <a:sysClr val="window" lastClr="FFFFFF"/>
              </a:solidFill>
              <a:latin typeface="Calibri" panose="020F0502020204030204"/>
              <a:ea typeface="+mn-ea"/>
              <a:cs typeface="+mn-cs"/>
            </a:rPr>
            <a:t>WMS: IGN FR</a:t>
          </a:r>
        </a:p>
      </dgm:t>
    </dgm:pt>
    <dgm:pt modelId="{C9B17A7B-52FA-4327-A60F-4DB125949B0E}" type="parTrans" cxnId="{5896FDAD-38DD-4DCB-937A-98B5DEC7BAE4}">
      <dgm:prSet/>
      <dgm:spPr>
        <a:xfrm>
          <a:off x="5555965" y="2708077"/>
          <a:ext cx="130181" cy="1630952"/>
        </a:xfrm>
        <a:custGeom>
          <a:avLst/>
          <a:gdLst/>
          <a:ahLst/>
          <a:cxnLst/>
          <a:rect l="0" t="0" r="0" b="0"/>
          <a:pathLst>
            <a:path>
              <a:moveTo>
                <a:pt x="0" y="0"/>
              </a:moveTo>
              <a:lnTo>
                <a:pt x="0" y="1630952"/>
              </a:lnTo>
              <a:lnTo>
                <a:pt x="130181" y="1630952"/>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en-GB"/>
        </a:p>
      </dgm:t>
    </dgm:pt>
    <dgm:pt modelId="{A0D4A842-45F6-4897-B14F-92BF76FFAD87}" type="sibTrans" cxnId="{5896FDAD-38DD-4DCB-937A-98B5DEC7BAE4}">
      <dgm:prSet/>
      <dgm:spPr/>
      <dgm:t>
        <a:bodyPr/>
        <a:lstStyle/>
        <a:p>
          <a:endParaRPr lang="en-GB"/>
        </a:p>
      </dgm:t>
    </dgm:pt>
    <dgm:pt modelId="{178E5EB6-927B-4513-889F-55EA82C37DED}">
      <dgm:prSet/>
      <dgm:spPr>
        <a:xfrm>
          <a:off x="218538" y="3411029"/>
          <a:ext cx="867874" cy="433937"/>
        </a:xfrm>
        <a:prstGeom prst="rect">
          <a:avLst/>
        </a:prstGeom>
        <a:solidFill>
          <a:srgbClr val="ED7D31"/>
        </a:solidFill>
        <a:ln w="12700" cap="flat" cmpd="sng" algn="ctr">
          <a:solidFill>
            <a:srgbClr val="ED7D31">
              <a:lumMod val="50000"/>
            </a:srgbClr>
          </a:solidFill>
          <a:prstDash val="solid"/>
          <a:miter lim="800000"/>
        </a:ln>
        <a:effectLst/>
      </dgm:spPr>
      <dgm:t>
        <a:bodyPr/>
        <a:lstStyle/>
        <a:p>
          <a:r>
            <a:rPr lang="en-GB">
              <a:solidFill>
                <a:sysClr val="window" lastClr="FFFFFF"/>
              </a:solidFill>
              <a:latin typeface="Calibri" panose="020F0502020204030204"/>
              <a:ea typeface="+mn-ea"/>
              <a:cs typeface="+mn-cs"/>
            </a:rPr>
            <a:t>Manage Users / Provide Metrics</a:t>
          </a:r>
        </a:p>
      </dgm:t>
    </dgm:pt>
    <dgm:pt modelId="{05351C7D-0DC2-48C9-8B78-D73243E3BE0A}" type="parTrans" cxnId="{779DAB67-AA8B-4A86-B454-1511EB766DB7}">
      <dgm:prSet/>
      <dgm:spPr>
        <a:xfrm>
          <a:off x="88357" y="2091886"/>
          <a:ext cx="130181" cy="1536111"/>
        </a:xfrm>
        <a:custGeom>
          <a:avLst/>
          <a:gdLst/>
          <a:ahLst/>
          <a:cxnLst/>
          <a:rect l="0" t="0" r="0" b="0"/>
          <a:pathLst>
            <a:path>
              <a:moveTo>
                <a:pt x="0" y="0"/>
              </a:moveTo>
              <a:lnTo>
                <a:pt x="0" y="1536111"/>
              </a:lnTo>
              <a:lnTo>
                <a:pt x="130181" y="1536111"/>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en-GB"/>
        </a:p>
      </dgm:t>
    </dgm:pt>
    <dgm:pt modelId="{6451C0CF-31A3-4185-B7EE-4320E68E5985}" type="sibTrans" cxnId="{779DAB67-AA8B-4A86-B454-1511EB766DB7}">
      <dgm:prSet/>
      <dgm:spPr/>
      <dgm:t>
        <a:bodyPr/>
        <a:lstStyle/>
        <a:p>
          <a:endParaRPr lang="en-GB"/>
        </a:p>
      </dgm:t>
    </dgm:pt>
    <dgm:pt modelId="{2F3B587E-AC3B-40E0-A3B9-07EA653AA224}">
      <dgm:prSet/>
      <dgm:spPr>
        <a:xfrm>
          <a:off x="224891" y="4522520"/>
          <a:ext cx="867874" cy="433937"/>
        </a:xfrm>
        <a:prstGeom prst="rect">
          <a:avLst/>
        </a:prstGeom>
        <a:solidFill>
          <a:srgbClr val="ED7D31"/>
        </a:solidFill>
        <a:ln w="12700" cap="flat" cmpd="sng" algn="ctr">
          <a:solidFill>
            <a:srgbClr val="ED7D31">
              <a:lumMod val="50000"/>
            </a:srgbClr>
          </a:solidFill>
          <a:prstDash val="solid"/>
          <a:miter lim="800000"/>
        </a:ln>
        <a:effectLst/>
      </dgm:spPr>
      <dgm:t>
        <a:bodyPr/>
        <a:lstStyle/>
        <a:p>
          <a:r>
            <a:rPr lang="en-GB">
              <a:solidFill>
                <a:sysClr val="window" lastClr="FFFFFF"/>
              </a:solidFill>
              <a:latin typeface="Calibri" panose="020F0502020204030204"/>
              <a:ea typeface="+mn-ea"/>
              <a:cs typeface="+mn-cs"/>
            </a:rPr>
            <a:t>Services Discovery</a:t>
          </a:r>
        </a:p>
      </dgm:t>
    </dgm:pt>
    <dgm:pt modelId="{19E202A9-7581-402F-B9F8-1D9A03008590}" type="parTrans" cxnId="{BC2B6C62-E90A-4925-A5DB-FDABE776CFBA}">
      <dgm:prSet/>
      <dgm:spPr>
        <a:xfrm>
          <a:off x="88357" y="2091886"/>
          <a:ext cx="136533" cy="2647602"/>
        </a:xfrm>
        <a:custGeom>
          <a:avLst/>
          <a:gdLst/>
          <a:ahLst/>
          <a:cxnLst/>
          <a:rect l="0" t="0" r="0" b="0"/>
          <a:pathLst>
            <a:path>
              <a:moveTo>
                <a:pt x="0" y="0"/>
              </a:moveTo>
              <a:lnTo>
                <a:pt x="0" y="2647602"/>
              </a:lnTo>
              <a:lnTo>
                <a:pt x="136533" y="2647602"/>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en-GB"/>
        </a:p>
      </dgm:t>
    </dgm:pt>
    <dgm:pt modelId="{084DC8B3-7B6E-4E12-91B3-AE0409E807B7}" type="sibTrans" cxnId="{BC2B6C62-E90A-4925-A5DB-FDABE776CFBA}">
      <dgm:prSet/>
      <dgm:spPr/>
      <dgm:t>
        <a:bodyPr/>
        <a:lstStyle/>
        <a:p>
          <a:endParaRPr lang="en-GB"/>
        </a:p>
      </dgm:t>
    </dgm:pt>
    <dgm:pt modelId="{7D46B038-C122-4778-8905-84B5314B1FF8}" type="pres">
      <dgm:prSet presAssocID="{A619E9B8-429F-4BF0-B027-6293715A11E7}" presName="hierChild1" presStyleCnt="0">
        <dgm:presLayoutVars>
          <dgm:orgChart val="1"/>
          <dgm:chPref val="1"/>
          <dgm:dir/>
          <dgm:animOne val="branch"/>
          <dgm:animLvl val="lvl"/>
          <dgm:resizeHandles/>
        </dgm:presLayoutVars>
      </dgm:prSet>
      <dgm:spPr/>
    </dgm:pt>
    <dgm:pt modelId="{22DEC7F0-4A6B-4F23-9928-B10C4DA5E2E5}" type="pres">
      <dgm:prSet presAssocID="{F2FEE481-A933-408B-93BB-497BDE8351A7}" presName="hierRoot1" presStyleCnt="0">
        <dgm:presLayoutVars>
          <dgm:hierBranch val="init"/>
        </dgm:presLayoutVars>
      </dgm:prSet>
      <dgm:spPr/>
    </dgm:pt>
    <dgm:pt modelId="{01DDA4E9-8D74-4D90-A587-D60479DE3FF5}" type="pres">
      <dgm:prSet presAssocID="{F2FEE481-A933-408B-93BB-497BDE8351A7}" presName="rootComposite1" presStyleCnt="0"/>
      <dgm:spPr/>
    </dgm:pt>
    <dgm:pt modelId="{BB3723E2-DBE2-412C-B810-F18ACA1A7C86}" type="pres">
      <dgm:prSet presAssocID="{F2FEE481-A933-408B-93BB-497BDE8351A7}" presName="rootText1" presStyleLbl="node0" presStyleIdx="0" presStyleCnt="2" custScaleX="146410" custScaleY="146410">
        <dgm:presLayoutVars>
          <dgm:chPref val="3"/>
        </dgm:presLayoutVars>
      </dgm:prSet>
      <dgm:spPr>
        <a:prstGeom prst="rect">
          <a:avLst/>
        </a:prstGeom>
      </dgm:spPr>
    </dgm:pt>
    <dgm:pt modelId="{A84EB183-A7EA-4D84-9325-C30CC88F944E}" type="pres">
      <dgm:prSet presAssocID="{F2FEE481-A933-408B-93BB-497BDE8351A7}" presName="rootConnector1" presStyleLbl="node1" presStyleIdx="0" presStyleCnt="0"/>
      <dgm:spPr/>
    </dgm:pt>
    <dgm:pt modelId="{DA516F78-89CC-44E7-B447-16620F2B8249}" type="pres">
      <dgm:prSet presAssocID="{F2FEE481-A933-408B-93BB-497BDE8351A7}" presName="hierChild2" presStyleCnt="0"/>
      <dgm:spPr/>
    </dgm:pt>
    <dgm:pt modelId="{40CDA1CE-14B8-4A2E-BF56-48BE82966A97}" type="pres">
      <dgm:prSet presAssocID="{A4C4A6C2-B96F-4DFA-8B43-2C48575D457E}" presName="Name37" presStyleLbl="parChTrans1D2" presStyleIdx="0" presStyleCnt="2"/>
      <dgm:spPr/>
    </dgm:pt>
    <dgm:pt modelId="{C92C3BB5-B961-40BE-AC9F-4E855EA496D2}" type="pres">
      <dgm:prSet presAssocID="{15BE8D68-3336-4286-AF54-4F26FE0B9241}" presName="hierRoot2" presStyleCnt="0">
        <dgm:presLayoutVars>
          <dgm:hierBranch val="r"/>
        </dgm:presLayoutVars>
      </dgm:prSet>
      <dgm:spPr/>
    </dgm:pt>
    <dgm:pt modelId="{9FE4385B-F219-46A0-9A6B-45234D068F09}" type="pres">
      <dgm:prSet presAssocID="{15BE8D68-3336-4286-AF54-4F26FE0B9241}" presName="rootComposite" presStyleCnt="0"/>
      <dgm:spPr/>
    </dgm:pt>
    <dgm:pt modelId="{07240D23-EC1C-452E-928A-62AEDB550B3C}" type="pres">
      <dgm:prSet presAssocID="{15BE8D68-3336-4286-AF54-4F26FE0B9241}" presName="rootText" presStyleLbl="node2" presStyleIdx="0" presStyleCnt="2">
        <dgm:presLayoutVars>
          <dgm:chPref val="3"/>
        </dgm:presLayoutVars>
      </dgm:prSet>
      <dgm:spPr/>
    </dgm:pt>
    <dgm:pt modelId="{2F383F0B-C311-4C05-9793-21F347B93FCF}" type="pres">
      <dgm:prSet presAssocID="{15BE8D68-3336-4286-AF54-4F26FE0B9241}" presName="rootConnector" presStyleLbl="node2" presStyleIdx="0" presStyleCnt="2"/>
      <dgm:spPr/>
    </dgm:pt>
    <dgm:pt modelId="{E0DF1270-1803-4EDB-9949-600C7FA393EB}" type="pres">
      <dgm:prSet presAssocID="{15BE8D68-3336-4286-AF54-4F26FE0B9241}" presName="hierChild4" presStyleCnt="0"/>
      <dgm:spPr/>
    </dgm:pt>
    <dgm:pt modelId="{12512A0A-5B8B-40C4-B407-11B07D43197F}" type="pres">
      <dgm:prSet presAssocID="{3369BBDB-A859-4069-9137-884290E2E4F7}" presName="Name50" presStyleLbl="parChTrans1D3" presStyleIdx="0" presStyleCnt="13"/>
      <dgm:spPr/>
    </dgm:pt>
    <dgm:pt modelId="{9037F1ED-B1A5-4AA0-86E2-8015B1FED79F}" type="pres">
      <dgm:prSet presAssocID="{1BE8FA7D-AD61-4FC6-8C8B-EE84E58887CA}" presName="hierRoot2" presStyleCnt="0">
        <dgm:presLayoutVars>
          <dgm:hierBranch val="init"/>
        </dgm:presLayoutVars>
      </dgm:prSet>
      <dgm:spPr/>
    </dgm:pt>
    <dgm:pt modelId="{581D7C7B-52ED-48BE-B162-3343F3D8962B}" type="pres">
      <dgm:prSet presAssocID="{1BE8FA7D-AD61-4FC6-8C8B-EE84E58887CA}" presName="rootComposite" presStyleCnt="0"/>
      <dgm:spPr/>
    </dgm:pt>
    <dgm:pt modelId="{F5D2555F-C92D-43D5-8F1B-1D0D27007CAA}" type="pres">
      <dgm:prSet presAssocID="{1BE8FA7D-AD61-4FC6-8C8B-EE84E58887CA}" presName="rootText" presStyleLbl="node3" presStyleIdx="0" presStyleCnt="13">
        <dgm:presLayoutVars>
          <dgm:chPref val="3"/>
        </dgm:presLayoutVars>
      </dgm:prSet>
      <dgm:spPr/>
    </dgm:pt>
    <dgm:pt modelId="{9D7B40F5-8DE4-4601-B8B6-8D9DF369472A}" type="pres">
      <dgm:prSet presAssocID="{1BE8FA7D-AD61-4FC6-8C8B-EE84E58887CA}" presName="rootConnector" presStyleLbl="node3" presStyleIdx="0" presStyleCnt="13"/>
      <dgm:spPr/>
    </dgm:pt>
    <dgm:pt modelId="{64C58507-6757-4D3B-A52B-7D47A2A99517}" type="pres">
      <dgm:prSet presAssocID="{1BE8FA7D-AD61-4FC6-8C8B-EE84E58887CA}" presName="hierChild4" presStyleCnt="0"/>
      <dgm:spPr/>
    </dgm:pt>
    <dgm:pt modelId="{673D9D20-939D-48DA-A139-87145934B781}" type="pres">
      <dgm:prSet presAssocID="{1BE8FA7D-AD61-4FC6-8C8B-EE84E58887CA}" presName="hierChild5" presStyleCnt="0"/>
      <dgm:spPr/>
    </dgm:pt>
    <dgm:pt modelId="{B3C144B7-79A7-42B0-8AF0-6641A30F71EC}" type="pres">
      <dgm:prSet presAssocID="{05351C7D-0DC2-48C9-8B78-D73243E3BE0A}" presName="Name50" presStyleLbl="parChTrans1D3" presStyleIdx="1" presStyleCnt="13"/>
      <dgm:spPr/>
    </dgm:pt>
    <dgm:pt modelId="{DF66DF61-F2EC-4976-A126-A6D6E676B5AE}" type="pres">
      <dgm:prSet presAssocID="{178E5EB6-927B-4513-889F-55EA82C37DED}" presName="hierRoot2" presStyleCnt="0">
        <dgm:presLayoutVars>
          <dgm:hierBranch val="init"/>
        </dgm:presLayoutVars>
      </dgm:prSet>
      <dgm:spPr/>
    </dgm:pt>
    <dgm:pt modelId="{D51F7AFE-3B2F-4E44-9462-E8C63176AA5C}" type="pres">
      <dgm:prSet presAssocID="{178E5EB6-927B-4513-889F-55EA82C37DED}" presName="rootComposite" presStyleCnt="0"/>
      <dgm:spPr/>
    </dgm:pt>
    <dgm:pt modelId="{F26B4B36-B957-4855-A980-F7144F384825}" type="pres">
      <dgm:prSet presAssocID="{178E5EB6-927B-4513-889F-55EA82C37DED}" presName="rootText" presStyleLbl="node3" presStyleIdx="1" presStyleCnt="13" custLinFactY="19994" custLinFactNeighborX="0" custLinFactNeighborY="100000">
        <dgm:presLayoutVars>
          <dgm:chPref val="3"/>
        </dgm:presLayoutVars>
      </dgm:prSet>
      <dgm:spPr/>
    </dgm:pt>
    <dgm:pt modelId="{7BB3A1E4-7E70-4DFA-BA1F-C0B193E696E2}" type="pres">
      <dgm:prSet presAssocID="{178E5EB6-927B-4513-889F-55EA82C37DED}" presName="rootConnector" presStyleLbl="node3" presStyleIdx="1" presStyleCnt="13"/>
      <dgm:spPr/>
    </dgm:pt>
    <dgm:pt modelId="{E70B5CA7-895B-4A03-B7DD-2480235A50C7}" type="pres">
      <dgm:prSet presAssocID="{178E5EB6-927B-4513-889F-55EA82C37DED}" presName="hierChild4" presStyleCnt="0"/>
      <dgm:spPr/>
    </dgm:pt>
    <dgm:pt modelId="{579F055E-87A8-43F0-AB15-C566FD55AB2D}" type="pres">
      <dgm:prSet presAssocID="{178E5EB6-927B-4513-889F-55EA82C37DED}" presName="hierChild5" presStyleCnt="0"/>
      <dgm:spPr/>
    </dgm:pt>
    <dgm:pt modelId="{71E91656-BC05-4031-B9C9-6601DFBEE9D1}" type="pres">
      <dgm:prSet presAssocID="{19E202A9-7581-402F-B9F8-1D9A03008590}" presName="Name50" presStyleLbl="parChTrans1D3" presStyleIdx="2" presStyleCnt="13"/>
      <dgm:spPr/>
    </dgm:pt>
    <dgm:pt modelId="{6DE0A31D-FA55-4C91-A9F5-226DC1B886B8}" type="pres">
      <dgm:prSet presAssocID="{2F3B587E-AC3B-40E0-A3B9-07EA653AA224}" presName="hierRoot2" presStyleCnt="0">
        <dgm:presLayoutVars>
          <dgm:hierBranch val="init"/>
        </dgm:presLayoutVars>
      </dgm:prSet>
      <dgm:spPr/>
    </dgm:pt>
    <dgm:pt modelId="{04A91064-3592-4A2B-847B-98AA01414957}" type="pres">
      <dgm:prSet presAssocID="{2F3B587E-AC3B-40E0-A3B9-07EA653AA224}" presName="rootComposite" presStyleCnt="0"/>
      <dgm:spPr/>
    </dgm:pt>
    <dgm:pt modelId="{EEDB086D-AE3B-441C-B3E6-EB90590B3EC1}" type="pres">
      <dgm:prSet presAssocID="{2F3B587E-AC3B-40E0-A3B9-07EA653AA224}" presName="rootText" presStyleLbl="node3" presStyleIdx="2" presStyleCnt="13" custLinFactY="100000" custLinFactNeighborX="732" custLinFactNeighborY="134135">
        <dgm:presLayoutVars>
          <dgm:chPref val="3"/>
        </dgm:presLayoutVars>
      </dgm:prSet>
      <dgm:spPr/>
    </dgm:pt>
    <dgm:pt modelId="{818AFB55-6E4A-41F1-9186-3E7E04416865}" type="pres">
      <dgm:prSet presAssocID="{2F3B587E-AC3B-40E0-A3B9-07EA653AA224}" presName="rootConnector" presStyleLbl="node3" presStyleIdx="2" presStyleCnt="13"/>
      <dgm:spPr/>
    </dgm:pt>
    <dgm:pt modelId="{E1C7220E-3323-496C-8DD0-F59A770B61B1}" type="pres">
      <dgm:prSet presAssocID="{2F3B587E-AC3B-40E0-A3B9-07EA653AA224}" presName="hierChild4" presStyleCnt="0"/>
      <dgm:spPr/>
    </dgm:pt>
    <dgm:pt modelId="{565BA223-186C-424D-93F7-652A3B18B9A1}" type="pres">
      <dgm:prSet presAssocID="{2F3B587E-AC3B-40E0-A3B9-07EA653AA224}" presName="hierChild5" presStyleCnt="0"/>
      <dgm:spPr/>
    </dgm:pt>
    <dgm:pt modelId="{0171B358-BA02-422B-B41A-371DE080D1E6}" type="pres">
      <dgm:prSet presAssocID="{3A25FC4D-2541-45B6-AA23-0F716DEC4623}" presName="Name50" presStyleLbl="parChTrans1D3" presStyleIdx="3" presStyleCnt="13"/>
      <dgm:spPr/>
    </dgm:pt>
    <dgm:pt modelId="{04351A53-BED2-42C0-8465-BB24EE192DD1}" type="pres">
      <dgm:prSet presAssocID="{7A82EBD4-988A-48B9-B796-B22E4A869209}" presName="hierRoot2" presStyleCnt="0">
        <dgm:presLayoutVars>
          <dgm:hierBranch val="init"/>
        </dgm:presLayoutVars>
      </dgm:prSet>
      <dgm:spPr/>
    </dgm:pt>
    <dgm:pt modelId="{B7AF501B-7984-4433-BF93-68EA4975002D}" type="pres">
      <dgm:prSet presAssocID="{7A82EBD4-988A-48B9-B796-B22E4A869209}" presName="rootComposite" presStyleCnt="0"/>
      <dgm:spPr/>
    </dgm:pt>
    <dgm:pt modelId="{DA57CE87-ECB2-41AA-96E5-20301C5EF422}" type="pres">
      <dgm:prSet presAssocID="{7A82EBD4-988A-48B9-B796-B22E4A869209}" presName="rootText" presStyleLbl="node3" presStyleIdx="3" presStyleCnt="13" custLinFactY="-100000" custLinFactNeighborX="-732" custLinFactNeighborY="-197059">
        <dgm:presLayoutVars>
          <dgm:chPref val="3"/>
        </dgm:presLayoutVars>
      </dgm:prSet>
      <dgm:spPr/>
    </dgm:pt>
    <dgm:pt modelId="{0A909E04-5F1D-4822-951E-AD733D665232}" type="pres">
      <dgm:prSet presAssocID="{7A82EBD4-988A-48B9-B796-B22E4A869209}" presName="rootConnector" presStyleLbl="node3" presStyleIdx="3" presStyleCnt="13"/>
      <dgm:spPr/>
    </dgm:pt>
    <dgm:pt modelId="{4751D210-0155-472D-9F57-F91ABD7457B9}" type="pres">
      <dgm:prSet presAssocID="{7A82EBD4-988A-48B9-B796-B22E4A869209}" presName="hierChild4" presStyleCnt="0"/>
      <dgm:spPr/>
    </dgm:pt>
    <dgm:pt modelId="{73C802D4-C0CD-427E-96A3-FDA4E69BC027}" type="pres">
      <dgm:prSet presAssocID="{7A82EBD4-988A-48B9-B796-B22E4A869209}" presName="hierChild5" presStyleCnt="0"/>
      <dgm:spPr/>
    </dgm:pt>
    <dgm:pt modelId="{146EADC6-9218-46B8-8FA2-FBA246B21512}" type="pres">
      <dgm:prSet presAssocID="{6C64826B-BF2B-487A-96B8-83A71CA7AFD8}" presName="Name50" presStyleLbl="parChTrans1D3" presStyleIdx="4" presStyleCnt="13"/>
      <dgm:spPr/>
    </dgm:pt>
    <dgm:pt modelId="{7657D7D6-93ED-4E1E-98EF-B38544812339}" type="pres">
      <dgm:prSet presAssocID="{88E105D7-4133-4837-B794-13AD059E5E00}" presName="hierRoot2" presStyleCnt="0">
        <dgm:presLayoutVars>
          <dgm:hierBranch val="init"/>
        </dgm:presLayoutVars>
      </dgm:prSet>
      <dgm:spPr/>
    </dgm:pt>
    <dgm:pt modelId="{CD2418E4-CD61-44D0-A8F6-EC60AABE101F}" type="pres">
      <dgm:prSet presAssocID="{88E105D7-4133-4837-B794-13AD059E5E00}" presName="rootComposite" presStyleCnt="0"/>
      <dgm:spPr/>
    </dgm:pt>
    <dgm:pt modelId="{3F483A22-9EF7-41DB-B0CF-5873CFCD1FA1}" type="pres">
      <dgm:prSet presAssocID="{88E105D7-4133-4837-B794-13AD059E5E00}" presName="rootText" presStyleLbl="node3" presStyleIdx="4" presStyleCnt="13" custScaleY="93924" custLinFactY="-81455" custLinFactNeighborX="731" custLinFactNeighborY="-100000">
        <dgm:presLayoutVars>
          <dgm:chPref val="3"/>
        </dgm:presLayoutVars>
      </dgm:prSet>
      <dgm:spPr/>
    </dgm:pt>
    <dgm:pt modelId="{8392EF0B-A600-4E20-824D-E4433D63B3B1}" type="pres">
      <dgm:prSet presAssocID="{88E105D7-4133-4837-B794-13AD059E5E00}" presName="rootConnector" presStyleLbl="node3" presStyleIdx="4" presStyleCnt="13"/>
      <dgm:spPr/>
    </dgm:pt>
    <dgm:pt modelId="{3AD38C5A-CDE6-4577-9882-8CCBEA8C1ABC}" type="pres">
      <dgm:prSet presAssocID="{88E105D7-4133-4837-B794-13AD059E5E00}" presName="hierChild4" presStyleCnt="0"/>
      <dgm:spPr/>
    </dgm:pt>
    <dgm:pt modelId="{9E18513D-B71C-44A0-AAB6-24ADA56DBF4B}" type="pres">
      <dgm:prSet presAssocID="{88E105D7-4133-4837-B794-13AD059E5E00}" presName="hierChild5" presStyleCnt="0"/>
      <dgm:spPr/>
    </dgm:pt>
    <dgm:pt modelId="{A97D6D0E-F9BE-41E8-ADCC-06767FF48AF4}" type="pres">
      <dgm:prSet presAssocID="{15BE8D68-3336-4286-AF54-4F26FE0B9241}" presName="hierChild5" presStyleCnt="0"/>
      <dgm:spPr/>
    </dgm:pt>
    <dgm:pt modelId="{ED1DD77D-03CA-402E-99FB-7BAF9B8EE27B}" type="pres">
      <dgm:prSet presAssocID="{2B4F6BB7-288A-4DD1-A1AA-488A2C7E4BCF}" presName="Name37" presStyleLbl="parChTrans1D2" presStyleIdx="1" presStyleCnt="2"/>
      <dgm:spPr/>
    </dgm:pt>
    <dgm:pt modelId="{6711EC6A-2BFC-4AA8-912D-A9FB43C57FFD}" type="pres">
      <dgm:prSet presAssocID="{9F06A3C7-6EF2-414D-9105-6F595944371A}" presName="hierRoot2" presStyleCnt="0">
        <dgm:presLayoutVars>
          <dgm:hierBranch/>
        </dgm:presLayoutVars>
      </dgm:prSet>
      <dgm:spPr/>
    </dgm:pt>
    <dgm:pt modelId="{106B7FDC-AFBE-4543-B111-AF77BDDC5BBB}" type="pres">
      <dgm:prSet presAssocID="{9F06A3C7-6EF2-414D-9105-6F595944371A}" presName="rootComposite" presStyleCnt="0"/>
      <dgm:spPr/>
    </dgm:pt>
    <dgm:pt modelId="{B2F29F13-BF6A-401B-807D-09DAABF334B4}" type="pres">
      <dgm:prSet presAssocID="{9F06A3C7-6EF2-414D-9105-6F595944371A}" presName="rootText" presStyleLbl="node2" presStyleIdx="1" presStyleCnt="2" custLinFactNeighborX="0">
        <dgm:presLayoutVars>
          <dgm:chPref val="3"/>
        </dgm:presLayoutVars>
      </dgm:prSet>
      <dgm:spPr/>
    </dgm:pt>
    <dgm:pt modelId="{C67CDFDD-C4E8-4341-A2D1-CB8730AEE1D8}" type="pres">
      <dgm:prSet presAssocID="{9F06A3C7-6EF2-414D-9105-6F595944371A}" presName="rootConnector" presStyleLbl="node2" presStyleIdx="1" presStyleCnt="2"/>
      <dgm:spPr/>
    </dgm:pt>
    <dgm:pt modelId="{71793E41-8B0B-448B-B583-DE5147831138}" type="pres">
      <dgm:prSet presAssocID="{9F06A3C7-6EF2-414D-9105-6F595944371A}" presName="hierChild4" presStyleCnt="0"/>
      <dgm:spPr/>
    </dgm:pt>
    <dgm:pt modelId="{4DAC7258-2238-4A12-AA17-D2E2EB5B73FC}" type="pres">
      <dgm:prSet presAssocID="{848BC4ED-CDB1-4D7A-8586-8AFF719F2068}" presName="Name35" presStyleLbl="parChTrans1D3" presStyleIdx="5" presStyleCnt="13"/>
      <dgm:spPr/>
    </dgm:pt>
    <dgm:pt modelId="{1B9C606F-7A44-44D6-A268-10EBC78BD347}" type="pres">
      <dgm:prSet presAssocID="{50426A12-F7E5-4DD1-97CD-B4C3595A4DBC}" presName="hierRoot2" presStyleCnt="0">
        <dgm:presLayoutVars>
          <dgm:hierBranch val="init"/>
        </dgm:presLayoutVars>
      </dgm:prSet>
      <dgm:spPr/>
    </dgm:pt>
    <dgm:pt modelId="{0961A659-CF3A-4139-B377-DB57339A4AA2}" type="pres">
      <dgm:prSet presAssocID="{50426A12-F7E5-4DD1-97CD-B4C3595A4DBC}" presName="rootComposite" presStyleCnt="0"/>
      <dgm:spPr/>
    </dgm:pt>
    <dgm:pt modelId="{5A511091-871A-4A8E-8A4F-BDF2A1C95755}" type="pres">
      <dgm:prSet presAssocID="{50426A12-F7E5-4DD1-97CD-B4C3595A4DBC}" presName="rootText" presStyleLbl="node3" presStyleIdx="5" presStyleCnt="13">
        <dgm:presLayoutVars>
          <dgm:chPref val="3"/>
        </dgm:presLayoutVars>
      </dgm:prSet>
      <dgm:spPr/>
    </dgm:pt>
    <dgm:pt modelId="{ECA19A83-B773-4652-8ECC-9C71606FD9AC}" type="pres">
      <dgm:prSet presAssocID="{50426A12-F7E5-4DD1-97CD-B4C3595A4DBC}" presName="rootConnector" presStyleLbl="node3" presStyleIdx="5" presStyleCnt="13"/>
      <dgm:spPr/>
    </dgm:pt>
    <dgm:pt modelId="{02DFA2D4-0823-4131-9668-794A459DEC3A}" type="pres">
      <dgm:prSet presAssocID="{50426A12-F7E5-4DD1-97CD-B4C3595A4DBC}" presName="hierChild4" presStyleCnt="0"/>
      <dgm:spPr/>
    </dgm:pt>
    <dgm:pt modelId="{663C90E4-47D2-49BF-BC3D-812E1550C5B4}" type="pres">
      <dgm:prSet presAssocID="{9C5ECA55-5F37-4D00-A16F-8BC4F02610D3}" presName="Name37" presStyleLbl="parChTrans1D4" presStyleIdx="0" presStyleCnt="28"/>
      <dgm:spPr/>
    </dgm:pt>
    <dgm:pt modelId="{04B84FFE-2A26-4FC8-9BBA-CA63F93FFD70}" type="pres">
      <dgm:prSet presAssocID="{416A5D86-4C5B-4897-8C3A-22666EE48504}" presName="hierRoot2" presStyleCnt="0">
        <dgm:presLayoutVars>
          <dgm:hierBranch val="init"/>
        </dgm:presLayoutVars>
      </dgm:prSet>
      <dgm:spPr/>
    </dgm:pt>
    <dgm:pt modelId="{31320B2B-B795-49B1-86FC-B36B9E0B7BB8}" type="pres">
      <dgm:prSet presAssocID="{416A5D86-4C5B-4897-8C3A-22666EE48504}" presName="rootComposite" presStyleCnt="0"/>
      <dgm:spPr/>
    </dgm:pt>
    <dgm:pt modelId="{094F2560-C3AE-4870-9FD3-2F7B31260EA6}" type="pres">
      <dgm:prSet presAssocID="{416A5D86-4C5B-4897-8C3A-22666EE48504}" presName="rootText" presStyleLbl="node4" presStyleIdx="0" presStyleCnt="28">
        <dgm:presLayoutVars>
          <dgm:chPref val="3"/>
        </dgm:presLayoutVars>
      </dgm:prSet>
      <dgm:spPr/>
    </dgm:pt>
    <dgm:pt modelId="{31E69ABE-602F-43A5-B5CF-1C2E86DE5EF0}" type="pres">
      <dgm:prSet presAssocID="{416A5D86-4C5B-4897-8C3A-22666EE48504}" presName="rootConnector" presStyleLbl="node4" presStyleIdx="0" presStyleCnt="28"/>
      <dgm:spPr/>
    </dgm:pt>
    <dgm:pt modelId="{3E983DCD-E61B-4CBD-B5E4-CFE715B6AEA9}" type="pres">
      <dgm:prSet presAssocID="{416A5D86-4C5B-4897-8C3A-22666EE48504}" presName="hierChild4" presStyleCnt="0"/>
      <dgm:spPr/>
    </dgm:pt>
    <dgm:pt modelId="{DE217169-CE02-44EF-BD6C-24A5877D8F11}" type="pres">
      <dgm:prSet presAssocID="{416A5D86-4C5B-4897-8C3A-22666EE48504}" presName="hierChild5" presStyleCnt="0"/>
      <dgm:spPr/>
    </dgm:pt>
    <dgm:pt modelId="{D89A1C6B-CE1E-4E07-AEE1-FC68936DE151}" type="pres">
      <dgm:prSet presAssocID="{66436440-FE1F-42AA-8B21-473AAE122D68}" presName="Name37" presStyleLbl="parChTrans1D4" presStyleIdx="1" presStyleCnt="28"/>
      <dgm:spPr/>
    </dgm:pt>
    <dgm:pt modelId="{29F12390-39F6-4C48-B0B5-ED08203E17C6}" type="pres">
      <dgm:prSet presAssocID="{26A81881-3BC4-4494-A65F-28426DD624D1}" presName="hierRoot2" presStyleCnt="0">
        <dgm:presLayoutVars>
          <dgm:hierBranch val="init"/>
        </dgm:presLayoutVars>
      </dgm:prSet>
      <dgm:spPr/>
    </dgm:pt>
    <dgm:pt modelId="{083E6C4A-9DC0-4A3C-938F-A4CA0742048C}" type="pres">
      <dgm:prSet presAssocID="{26A81881-3BC4-4494-A65F-28426DD624D1}" presName="rootComposite" presStyleCnt="0"/>
      <dgm:spPr/>
    </dgm:pt>
    <dgm:pt modelId="{DCF1AB09-55FD-47B5-B05D-536B5CFCBCFB}" type="pres">
      <dgm:prSet presAssocID="{26A81881-3BC4-4494-A65F-28426DD624D1}" presName="rootText" presStyleLbl="node4" presStyleIdx="1" presStyleCnt="28">
        <dgm:presLayoutVars>
          <dgm:chPref val="3"/>
        </dgm:presLayoutVars>
      </dgm:prSet>
      <dgm:spPr/>
    </dgm:pt>
    <dgm:pt modelId="{016D958F-7640-497D-AD41-1DED6F82BA93}" type="pres">
      <dgm:prSet presAssocID="{26A81881-3BC4-4494-A65F-28426DD624D1}" presName="rootConnector" presStyleLbl="node4" presStyleIdx="1" presStyleCnt="28"/>
      <dgm:spPr/>
    </dgm:pt>
    <dgm:pt modelId="{63272755-82D0-44AB-AC0D-F944BFF324B0}" type="pres">
      <dgm:prSet presAssocID="{26A81881-3BC4-4494-A65F-28426DD624D1}" presName="hierChild4" presStyleCnt="0"/>
      <dgm:spPr/>
    </dgm:pt>
    <dgm:pt modelId="{C328BDE9-BD4B-434C-A9D0-04C7DBDED154}" type="pres">
      <dgm:prSet presAssocID="{26A81881-3BC4-4494-A65F-28426DD624D1}" presName="hierChild5" presStyleCnt="0"/>
      <dgm:spPr/>
    </dgm:pt>
    <dgm:pt modelId="{65BF3A10-E240-4E06-AFD4-8E3CA56AFB14}" type="pres">
      <dgm:prSet presAssocID="{98B4CC5E-7A3F-4432-B4A4-71D2F803F73B}" presName="Name37" presStyleLbl="parChTrans1D4" presStyleIdx="2" presStyleCnt="28"/>
      <dgm:spPr/>
    </dgm:pt>
    <dgm:pt modelId="{D2D05EDE-174A-4ACB-B781-ECC972AD6CE9}" type="pres">
      <dgm:prSet presAssocID="{1CE29B7E-B538-4258-92CD-C83669EA4166}" presName="hierRoot2" presStyleCnt="0">
        <dgm:presLayoutVars>
          <dgm:hierBranch val="init"/>
        </dgm:presLayoutVars>
      </dgm:prSet>
      <dgm:spPr/>
    </dgm:pt>
    <dgm:pt modelId="{974621C7-CFF2-4C34-AE00-B0AE0AA7DF7A}" type="pres">
      <dgm:prSet presAssocID="{1CE29B7E-B538-4258-92CD-C83669EA4166}" presName="rootComposite" presStyleCnt="0"/>
      <dgm:spPr/>
    </dgm:pt>
    <dgm:pt modelId="{40A850B3-8774-4645-BA54-5E4C5FACCCB7}" type="pres">
      <dgm:prSet presAssocID="{1CE29B7E-B538-4258-92CD-C83669EA4166}" presName="rootText" presStyleLbl="node4" presStyleIdx="2" presStyleCnt="28">
        <dgm:presLayoutVars>
          <dgm:chPref val="3"/>
        </dgm:presLayoutVars>
      </dgm:prSet>
      <dgm:spPr/>
    </dgm:pt>
    <dgm:pt modelId="{4EAC5F45-EF25-4771-B911-0B7C1B05D37B}" type="pres">
      <dgm:prSet presAssocID="{1CE29B7E-B538-4258-92CD-C83669EA4166}" presName="rootConnector" presStyleLbl="node4" presStyleIdx="2" presStyleCnt="28"/>
      <dgm:spPr/>
    </dgm:pt>
    <dgm:pt modelId="{267879F4-DE64-42FC-810D-ACB7C29466A1}" type="pres">
      <dgm:prSet presAssocID="{1CE29B7E-B538-4258-92CD-C83669EA4166}" presName="hierChild4" presStyleCnt="0"/>
      <dgm:spPr/>
    </dgm:pt>
    <dgm:pt modelId="{9A9934CB-765E-494F-8CF4-BE3F46EBFC5D}" type="pres">
      <dgm:prSet presAssocID="{1CE29B7E-B538-4258-92CD-C83669EA4166}" presName="hierChild5" presStyleCnt="0"/>
      <dgm:spPr/>
    </dgm:pt>
    <dgm:pt modelId="{DE5CF8C2-A610-4786-A036-949B828E42E1}" type="pres">
      <dgm:prSet presAssocID="{791ECB48-710E-4461-909F-1B99FB4E7C04}" presName="Name37" presStyleLbl="parChTrans1D4" presStyleIdx="3" presStyleCnt="28"/>
      <dgm:spPr/>
    </dgm:pt>
    <dgm:pt modelId="{A7807406-3D6B-4A85-93F5-E59F58AFBB25}" type="pres">
      <dgm:prSet presAssocID="{4243054F-1CFB-4A1F-8DCA-2E8BCAA35B2F}" presName="hierRoot2" presStyleCnt="0">
        <dgm:presLayoutVars>
          <dgm:hierBranch val="init"/>
        </dgm:presLayoutVars>
      </dgm:prSet>
      <dgm:spPr/>
    </dgm:pt>
    <dgm:pt modelId="{B2EA8C2B-CCA4-42EE-857E-C739C54DF9C5}" type="pres">
      <dgm:prSet presAssocID="{4243054F-1CFB-4A1F-8DCA-2E8BCAA35B2F}" presName="rootComposite" presStyleCnt="0"/>
      <dgm:spPr/>
    </dgm:pt>
    <dgm:pt modelId="{4B05395B-709B-4564-B257-51EBAD8C42E9}" type="pres">
      <dgm:prSet presAssocID="{4243054F-1CFB-4A1F-8DCA-2E8BCAA35B2F}" presName="rootText" presStyleLbl="node4" presStyleIdx="3" presStyleCnt="28">
        <dgm:presLayoutVars>
          <dgm:chPref val="3"/>
        </dgm:presLayoutVars>
      </dgm:prSet>
      <dgm:spPr/>
    </dgm:pt>
    <dgm:pt modelId="{6A2BEA2F-5533-4ACF-BFF0-12E34A7F1001}" type="pres">
      <dgm:prSet presAssocID="{4243054F-1CFB-4A1F-8DCA-2E8BCAA35B2F}" presName="rootConnector" presStyleLbl="node4" presStyleIdx="3" presStyleCnt="28"/>
      <dgm:spPr/>
    </dgm:pt>
    <dgm:pt modelId="{C957ED64-AC07-4CD2-9161-B96602312320}" type="pres">
      <dgm:prSet presAssocID="{4243054F-1CFB-4A1F-8DCA-2E8BCAA35B2F}" presName="hierChild4" presStyleCnt="0"/>
      <dgm:spPr/>
    </dgm:pt>
    <dgm:pt modelId="{5FDFEDA2-EAC8-4A80-86F9-CBA6602FC696}" type="pres">
      <dgm:prSet presAssocID="{4243054F-1CFB-4A1F-8DCA-2E8BCAA35B2F}" presName="hierChild5" presStyleCnt="0"/>
      <dgm:spPr/>
    </dgm:pt>
    <dgm:pt modelId="{E92FC835-78E6-488B-8C5D-6FBAA583015B}" type="pres">
      <dgm:prSet presAssocID="{50426A12-F7E5-4DD1-97CD-B4C3595A4DBC}" presName="hierChild5" presStyleCnt="0"/>
      <dgm:spPr/>
    </dgm:pt>
    <dgm:pt modelId="{A4CE7BC7-A43D-4356-B30D-BBFE5D9EC9DA}" type="pres">
      <dgm:prSet presAssocID="{0EA8C2DA-DCF9-46EA-82D5-10C1444133D1}" presName="Name35" presStyleLbl="parChTrans1D3" presStyleIdx="6" presStyleCnt="13"/>
      <dgm:spPr/>
    </dgm:pt>
    <dgm:pt modelId="{4F8499DE-2790-4A11-BABC-DBA6BFF3DE3F}" type="pres">
      <dgm:prSet presAssocID="{D4D68E14-52CD-4B00-8AC8-5C2B05B5E450}" presName="hierRoot2" presStyleCnt="0">
        <dgm:presLayoutVars>
          <dgm:hierBranch val="init"/>
        </dgm:presLayoutVars>
      </dgm:prSet>
      <dgm:spPr/>
    </dgm:pt>
    <dgm:pt modelId="{0B245E47-0240-406F-9147-59F5CCFF99CF}" type="pres">
      <dgm:prSet presAssocID="{D4D68E14-52CD-4B00-8AC8-5C2B05B5E450}" presName="rootComposite" presStyleCnt="0"/>
      <dgm:spPr/>
    </dgm:pt>
    <dgm:pt modelId="{B5C6B492-5EE5-4D99-9C11-71F7F7DDECFB}" type="pres">
      <dgm:prSet presAssocID="{D4D68E14-52CD-4B00-8AC8-5C2B05B5E450}" presName="rootText" presStyleLbl="node3" presStyleIdx="6" presStyleCnt="13">
        <dgm:presLayoutVars>
          <dgm:chPref val="3"/>
        </dgm:presLayoutVars>
      </dgm:prSet>
      <dgm:spPr/>
    </dgm:pt>
    <dgm:pt modelId="{2390810D-E34B-4B3C-914F-CEEEC837E9E6}" type="pres">
      <dgm:prSet presAssocID="{D4D68E14-52CD-4B00-8AC8-5C2B05B5E450}" presName="rootConnector" presStyleLbl="node3" presStyleIdx="6" presStyleCnt="13"/>
      <dgm:spPr/>
    </dgm:pt>
    <dgm:pt modelId="{4B346AA0-66BA-4F8D-B082-B627EA89E4B3}" type="pres">
      <dgm:prSet presAssocID="{D4D68E14-52CD-4B00-8AC8-5C2B05B5E450}" presName="hierChild4" presStyleCnt="0"/>
      <dgm:spPr/>
    </dgm:pt>
    <dgm:pt modelId="{C5AFB89C-E3B0-4889-880D-55A0A095B205}" type="pres">
      <dgm:prSet presAssocID="{5643B587-BE75-4C79-977A-44318B875F21}" presName="Name37" presStyleLbl="parChTrans1D4" presStyleIdx="4" presStyleCnt="28"/>
      <dgm:spPr/>
    </dgm:pt>
    <dgm:pt modelId="{0A991E26-4888-423E-A33D-2BCE826FB737}" type="pres">
      <dgm:prSet presAssocID="{4B3A44D1-A964-4EC9-BEE1-A7342D6B50B0}" presName="hierRoot2" presStyleCnt="0">
        <dgm:presLayoutVars>
          <dgm:hierBranch val="init"/>
        </dgm:presLayoutVars>
      </dgm:prSet>
      <dgm:spPr/>
    </dgm:pt>
    <dgm:pt modelId="{9760391C-60F3-4024-AD7C-6211BC739202}" type="pres">
      <dgm:prSet presAssocID="{4B3A44D1-A964-4EC9-BEE1-A7342D6B50B0}" presName="rootComposite" presStyleCnt="0"/>
      <dgm:spPr/>
    </dgm:pt>
    <dgm:pt modelId="{7C2CD9EB-70FD-4F9F-9305-096C3D43AF4A}" type="pres">
      <dgm:prSet presAssocID="{4B3A44D1-A964-4EC9-BEE1-A7342D6B50B0}" presName="rootText" presStyleLbl="node4" presStyleIdx="4" presStyleCnt="28">
        <dgm:presLayoutVars>
          <dgm:chPref val="3"/>
        </dgm:presLayoutVars>
      </dgm:prSet>
      <dgm:spPr/>
    </dgm:pt>
    <dgm:pt modelId="{67EE3EA7-303F-4D1F-8A1B-EC3D0D026891}" type="pres">
      <dgm:prSet presAssocID="{4B3A44D1-A964-4EC9-BEE1-A7342D6B50B0}" presName="rootConnector" presStyleLbl="node4" presStyleIdx="4" presStyleCnt="28"/>
      <dgm:spPr/>
    </dgm:pt>
    <dgm:pt modelId="{23DFAACD-118F-412F-81D4-86EB090C813F}" type="pres">
      <dgm:prSet presAssocID="{4B3A44D1-A964-4EC9-BEE1-A7342D6B50B0}" presName="hierChild4" presStyleCnt="0"/>
      <dgm:spPr/>
    </dgm:pt>
    <dgm:pt modelId="{9278F80E-92DB-489D-A9B4-FCBBB999F146}" type="pres">
      <dgm:prSet presAssocID="{4B3A44D1-A964-4EC9-BEE1-A7342D6B50B0}" presName="hierChild5" presStyleCnt="0"/>
      <dgm:spPr/>
    </dgm:pt>
    <dgm:pt modelId="{4C2E1458-24C6-4BFC-9C8B-F920C365FCA5}" type="pres">
      <dgm:prSet presAssocID="{098830C7-58E0-4D58-82F1-DD2F4D31AC3F}" presName="Name37" presStyleLbl="parChTrans1D4" presStyleIdx="5" presStyleCnt="28"/>
      <dgm:spPr/>
    </dgm:pt>
    <dgm:pt modelId="{1FD50760-803F-47ED-996D-546A30C0DEFE}" type="pres">
      <dgm:prSet presAssocID="{D1DBA4E2-5195-4868-87E7-2B1036583B2F}" presName="hierRoot2" presStyleCnt="0">
        <dgm:presLayoutVars>
          <dgm:hierBranch val="init"/>
        </dgm:presLayoutVars>
      </dgm:prSet>
      <dgm:spPr/>
    </dgm:pt>
    <dgm:pt modelId="{EF11B762-3E9C-4BBA-AEAB-1173029FA8FF}" type="pres">
      <dgm:prSet presAssocID="{D1DBA4E2-5195-4868-87E7-2B1036583B2F}" presName="rootComposite" presStyleCnt="0"/>
      <dgm:spPr/>
    </dgm:pt>
    <dgm:pt modelId="{D94B281D-CE13-4AA2-9129-577A2164DD71}" type="pres">
      <dgm:prSet presAssocID="{D1DBA4E2-5195-4868-87E7-2B1036583B2F}" presName="rootText" presStyleLbl="node4" presStyleIdx="5" presStyleCnt="28">
        <dgm:presLayoutVars>
          <dgm:chPref val="3"/>
        </dgm:presLayoutVars>
      </dgm:prSet>
      <dgm:spPr/>
    </dgm:pt>
    <dgm:pt modelId="{B824AF65-63CE-46A0-AC15-9B298F590C47}" type="pres">
      <dgm:prSet presAssocID="{D1DBA4E2-5195-4868-87E7-2B1036583B2F}" presName="rootConnector" presStyleLbl="node4" presStyleIdx="5" presStyleCnt="28"/>
      <dgm:spPr/>
    </dgm:pt>
    <dgm:pt modelId="{FDD0A6C9-04BC-4447-87F2-A3DC58766928}" type="pres">
      <dgm:prSet presAssocID="{D1DBA4E2-5195-4868-87E7-2B1036583B2F}" presName="hierChild4" presStyleCnt="0"/>
      <dgm:spPr/>
    </dgm:pt>
    <dgm:pt modelId="{E1F64483-7A86-4250-B75E-DDC0376921A1}" type="pres">
      <dgm:prSet presAssocID="{D1DBA4E2-5195-4868-87E7-2B1036583B2F}" presName="hierChild5" presStyleCnt="0"/>
      <dgm:spPr/>
    </dgm:pt>
    <dgm:pt modelId="{16721C3B-F777-4BBC-8997-34A6F95139B5}" type="pres">
      <dgm:prSet presAssocID="{6C509325-3EB5-42AA-9D1E-A403BFDDD6DB}" presName="Name37" presStyleLbl="parChTrans1D4" presStyleIdx="6" presStyleCnt="28"/>
      <dgm:spPr/>
    </dgm:pt>
    <dgm:pt modelId="{31479657-0CE5-41ED-9D7B-C4DD421D098D}" type="pres">
      <dgm:prSet presAssocID="{CE808293-1788-4426-B86A-AB35D6E84363}" presName="hierRoot2" presStyleCnt="0">
        <dgm:presLayoutVars>
          <dgm:hierBranch val="init"/>
        </dgm:presLayoutVars>
      </dgm:prSet>
      <dgm:spPr/>
    </dgm:pt>
    <dgm:pt modelId="{E8F69003-E729-4C4F-B9AF-8E340D883143}" type="pres">
      <dgm:prSet presAssocID="{CE808293-1788-4426-B86A-AB35D6E84363}" presName="rootComposite" presStyleCnt="0"/>
      <dgm:spPr/>
    </dgm:pt>
    <dgm:pt modelId="{83247A35-608E-4154-BA7F-43A4BD94E7E8}" type="pres">
      <dgm:prSet presAssocID="{CE808293-1788-4426-B86A-AB35D6E84363}" presName="rootText" presStyleLbl="node4" presStyleIdx="6" presStyleCnt="28">
        <dgm:presLayoutVars>
          <dgm:chPref val="3"/>
        </dgm:presLayoutVars>
      </dgm:prSet>
      <dgm:spPr/>
    </dgm:pt>
    <dgm:pt modelId="{738330C2-3B32-40F1-A1D4-AB2B55A9A2E7}" type="pres">
      <dgm:prSet presAssocID="{CE808293-1788-4426-B86A-AB35D6E84363}" presName="rootConnector" presStyleLbl="node4" presStyleIdx="6" presStyleCnt="28"/>
      <dgm:spPr/>
    </dgm:pt>
    <dgm:pt modelId="{6D368825-0590-45E2-8FDF-240436637BE3}" type="pres">
      <dgm:prSet presAssocID="{CE808293-1788-4426-B86A-AB35D6E84363}" presName="hierChild4" presStyleCnt="0"/>
      <dgm:spPr/>
    </dgm:pt>
    <dgm:pt modelId="{858F10D3-864A-4316-B4CC-46A5693AB89F}" type="pres">
      <dgm:prSet presAssocID="{CE808293-1788-4426-B86A-AB35D6E84363}" presName="hierChild5" presStyleCnt="0"/>
      <dgm:spPr/>
    </dgm:pt>
    <dgm:pt modelId="{13DF5330-D6BA-4C19-A25E-1FDA2A273C2A}" type="pres">
      <dgm:prSet presAssocID="{D4D68E14-52CD-4B00-8AC8-5C2B05B5E450}" presName="hierChild5" presStyleCnt="0"/>
      <dgm:spPr/>
    </dgm:pt>
    <dgm:pt modelId="{DE7E0B21-F53A-4433-91AF-0ABEDEA2BBA7}" type="pres">
      <dgm:prSet presAssocID="{95741DB6-EB89-4F73-827C-CE47FC2FBB0A}" presName="Name35" presStyleLbl="parChTrans1D3" presStyleIdx="7" presStyleCnt="13"/>
      <dgm:spPr/>
    </dgm:pt>
    <dgm:pt modelId="{5606FC38-7481-4201-8209-AC32C0DA2E11}" type="pres">
      <dgm:prSet presAssocID="{264C7448-D87F-4F8C-840B-4F8B923C9570}" presName="hierRoot2" presStyleCnt="0">
        <dgm:presLayoutVars>
          <dgm:hierBranch val="init"/>
        </dgm:presLayoutVars>
      </dgm:prSet>
      <dgm:spPr/>
    </dgm:pt>
    <dgm:pt modelId="{86211168-E565-4E06-A929-7188E87A1628}" type="pres">
      <dgm:prSet presAssocID="{264C7448-D87F-4F8C-840B-4F8B923C9570}" presName="rootComposite" presStyleCnt="0"/>
      <dgm:spPr/>
    </dgm:pt>
    <dgm:pt modelId="{D518739D-08ED-4D16-9D7A-6EEB747AF66E}" type="pres">
      <dgm:prSet presAssocID="{264C7448-D87F-4F8C-840B-4F8B923C9570}" presName="rootText" presStyleLbl="node3" presStyleIdx="7" presStyleCnt="13">
        <dgm:presLayoutVars>
          <dgm:chPref val="3"/>
        </dgm:presLayoutVars>
      </dgm:prSet>
      <dgm:spPr/>
    </dgm:pt>
    <dgm:pt modelId="{F33FDA79-FFA2-464C-B294-6E8BD366E70C}" type="pres">
      <dgm:prSet presAssocID="{264C7448-D87F-4F8C-840B-4F8B923C9570}" presName="rootConnector" presStyleLbl="node3" presStyleIdx="7" presStyleCnt="13"/>
      <dgm:spPr/>
    </dgm:pt>
    <dgm:pt modelId="{C69CC59F-CD7D-4A08-8A6C-0353F75C3054}" type="pres">
      <dgm:prSet presAssocID="{264C7448-D87F-4F8C-840B-4F8B923C9570}" presName="hierChild4" presStyleCnt="0"/>
      <dgm:spPr/>
    </dgm:pt>
    <dgm:pt modelId="{18537C74-720B-45D1-9626-C5EB0DE73664}" type="pres">
      <dgm:prSet presAssocID="{19AB45D9-936F-4CDE-83BA-8EC3A37F9B1C}" presName="Name37" presStyleLbl="parChTrans1D4" presStyleIdx="7" presStyleCnt="28"/>
      <dgm:spPr/>
    </dgm:pt>
    <dgm:pt modelId="{92C4D637-C9B1-4FDD-A857-E9F6B9D561F5}" type="pres">
      <dgm:prSet presAssocID="{3FF37C2B-1348-488E-B971-61EC063FC440}" presName="hierRoot2" presStyleCnt="0">
        <dgm:presLayoutVars>
          <dgm:hierBranch val="init"/>
        </dgm:presLayoutVars>
      </dgm:prSet>
      <dgm:spPr/>
    </dgm:pt>
    <dgm:pt modelId="{B2959039-6270-41B4-ADC4-0599BB4B1DFB}" type="pres">
      <dgm:prSet presAssocID="{3FF37C2B-1348-488E-B971-61EC063FC440}" presName="rootComposite" presStyleCnt="0"/>
      <dgm:spPr/>
    </dgm:pt>
    <dgm:pt modelId="{7B6A3733-8AA2-4D86-B888-503DAC434171}" type="pres">
      <dgm:prSet presAssocID="{3FF37C2B-1348-488E-B971-61EC063FC440}" presName="rootText" presStyleLbl="node4" presStyleIdx="7" presStyleCnt="28">
        <dgm:presLayoutVars>
          <dgm:chPref val="3"/>
        </dgm:presLayoutVars>
      </dgm:prSet>
      <dgm:spPr/>
    </dgm:pt>
    <dgm:pt modelId="{358C4AE8-8CD9-4093-B8A5-F25097E656F0}" type="pres">
      <dgm:prSet presAssocID="{3FF37C2B-1348-488E-B971-61EC063FC440}" presName="rootConnector" presStyleLbl="node4" presStyleIdx="7" presStyleCnt="28"/>
      <dgm:spPr/>
    </dgm:pt>
    <dgm:pt modelId="{44087490-258E-4927-9EC6-2B2C0DD28C6B}" type="pres">
      <dgm:prSet presAssocID="{3FF37C2B-1348-488E-B971-61EC063FC440}" presName="hierChild4" presStyleCnt="0"/>
      <dgm:spPr/>
    </dgm:pt>
    <dgm:pt modelId="{FC97617C-8A8B-4D1A-8C3E-6566CE582C9E}" type="pres">
      <dgm:prSet presAssocID="{3FF37C2B-1348-488E-B971-61EC063FC440}" presName="hierChild5" presStyleCnt="0"/>
      <dgm:spPr/>
    </dgm:pt>
    <dgm:pt modelId="{30BB177E-1899-4A1F-89A2-BF45B7FB1AE2}" type="pres">
      <dgm:prSet presAssocID="{0E478ABB-E756-40FA-88E8-29ED536B204D}" presName="Name37" presStyleLbl="parChTrans1D4" presStyleIdx="8" presStyleCnt="28"/>
      <dgm:spPr/>
    </dgm:pt>
    <dgm:pt modelId="{65436341-B590-4C76-819E-D7C78893CF11}" type="pres">
      <dgm:prSet presAssocID="{6097C160-A85C-435B-9AF6-AB8E407002D7}" presName="hierRoot2" presStyleCnt="0">
        <dgm:presLayoutVars>
          <dgm:hierBranch val="init"/>
        </dgm:presLayoutVars>
      </dgm:prSet>
      <dgm:spPr/>
    </dgm:pt>
    <dgm:pt modelId="{444C7446-7E23-4104-9CDC-B794AB08E9CD}" type="pres">
      <dgm:prSet presAssocID="{6097C160-A85C-435B-9AF6-AB8E407002D7}" presName="rootComposite" presStyleCnt="0"/>
      <dgm:spPr/>
    </dgm:pt>
    <dgm:pt modelId="{1C325C6F-D313-4EF5-95D4-691F0DA4F8DF}" type="pres">
      <dgm:prSet presAssocID="{6097C160-A85C-435B-9AF6-AB8E407002D7}" presName="rootText" presStyleLbl="node4" presStyleIdx="8" presStyleCnt="28">
        <dgm:presLayoutVars>
          <dgm:chPref val="3"/>
        </dgm:presLayoutVars>
      </dgm:prSet>
      <dgm:spPr/>
    </dgm:pt>
    <dgm:pt modelId="{510429BC-AC55-48D6-9482-032D40566C95}" type="pres">
      <dgm:prSet presAssocID="{6097C160-A85C-435B-9AF6-AB8E407002D7}" presName="rootConnector" presStyleLbl="node4" presStyleIdx="8" presStyleCnt="28"/>
      <dgm:spPr/>
    </dgm:pt>
    <dgm:pt modelId="{97146D71-B474-4861-A45B-D5AE11E2C0C2}" type="pres">
      <dgm:prSet presAssocID="{6097C160-A85C-435B-9AF6-AB8E407002D7}" presName="hierChild4" presStyleCnt="0"/>
      <dgm:spPr/>
    </dgm:pt>
    <dgm:pt modelId="{01D84DC0-7936-403F-92B4-1ECFCD113AEF}" type="pres">
      <dgm:prSet presAssocID="{6097C160-A85C-435B-9AF6-AB8E407002D7}" presName="hierChild5" presStyleCnt="0"/>
      <dgm:spPr/>
    </dgm:pt>
    <dgm:pt modelId="{28FFFD97-7FEB-4197-AB72-DDC351EDD1A5}" type="pres">
      <dgm:prSet presAssocID="{E7606CD1-D8A2-4696-967F-E0B904DFF400}" presName="Name37" presStyleLbl="parChTrans1D4" presStyleIdx="9" presStyleCnt="28"/>
      <dgm:spPr/>
    </dgm:pt>
    <dgm:pt modelId="{2CA59454-AD34-4C53-9F7C-53759B476FB8}" type="pres">
      <dgm:prSet presAssocID="{EF097EF4-F3D8-4098-9B36-ADEFDAD62A5B}" presName="hierRoot2" presStyleCnt="0">
        <dgm:presLayoutVars>
          <dgm:hierBranch val="init"/>
        </dgm:presLayoutVars>
      </dgm:prSet>
      <dgm:spPr/>
    </dgm:pt>
    <dgm:pt modelId="{008C2774-5C7A-4D08-84AB-22F74E87D880}" type="pres">
      <dgm:prSet presAssocID="{EF097EF4-F3D8-4098-9B36-ADEFDAD62A5B}" presName="rootComposite" presStyleCnt="0"/>
      <dgm:spPr/>
    </dgm:pt>
    <dgm:pt modelId="{4315FD4C-E31D-46DC-89DB-0BDA801CF5E5}" type="pres">
      <dgm:prSet presAssocID="{EF097EF4-F3D8-4098-9B36-ADEFDAD62A5B}" presName="rootText" presStyleLbl="node4" presStyleIdx="9" presStyleCnt="28">
        <dgm:presLayoutVars>
          <dgm:chPref val="3"/>
        </dgm:presLayoutVars>
      </dgm:prSet>
      <dgm:spPr/>
    </dgm:pt>
    <dgm:pt modelId="{2AF1EFC8-3424-492D-8E57-08D806D28379}" type="pres">
      <dgm:prSet presAssocID="{EF097EF4-F3D8-4098-9B36-ADEFDAD62A5B}" presName="rootConnector" presStyleLbl="node4" presStyleIdx="9" presStyleCnt="28"/>
      <dgm:spPr/>
    </dgm:pt>
    <dgm:pt modelId="{ADBC69C0-70B3-40C4-A444-FF9428CA80A7}" type="pres">
      <dgm:prSet presAssocID="{EF097EF4-F3D8-4098-9B36-ADEFDAD62A5B}" presName="hierChild4" presStyleCnt="0"/>
      <dgm:spPr/>
    </dgm:pt>
    <dgm:pt modelId="{12229925-060F-42F8-88F4-8BFE37CC57E5}" type="pres">
      <dgm:prSet presAssocID="{EF097EF4-F3D8-4098-9B36-ADEFDAD62A5B}" presName="hierChild5" presStyleCnt="0"/>
      <dgm:spPr/>
    </dgm:pt>
    <dgm:pt modelId="{78EE31AD-FFEC-43D9-B671-2DBA89C8E846}" type="pres">
      <dgm:prSet presAssocID="{D5DDCC74-68AB-44B3-BC13-CB43D43447F1}" presName="Name37" presStyleLbl="parChTrans1D4" presStyleIdx="10" presStyleCnt="28"/>
      <dgm:spPr/>
    </dgm:pt>
    <dgm:pt modelId="{AD31AC59-D452-40E6-A401-1A33C75B4669}" type="pres">
      <dgm:prSet presAssocID="{08809EF0-F0CF-457A-87FB-89CC9E887F04}" presName="hierRoot2" presStyleCnt="0">
        <dgm:presLayoutVars>
          <dgm:hierBranch val="init"/>
        </dgm:presLayoutVars>
      </dgm:prSet>
      <dgm:spPr/>
    </dgm:pt>
    <dgm:pt modelId="{7E83546B-A827-4829-8089-4BD8AE8A7497}" type="pres">
      <dgm:prSet presAssocID="{08809EF0-F0CF-457A-87FB-89CC9E887F04}" presName="rootComposite" presStyleCnt="0"/>
      <dgm:spPr/>
    </dgm:pt>
    <dgm:pt modelId="{AF24E3ED-5C4D-42D4-8FE0-0EA62743DE28}" type="pres">
      <dgm:prSet presAssocID="{08809EF0-F0CF-457A-87FB-89CC9E887F04}" presName="rootText" presStyleLbl="node4" presStyleIdx="10" presStyleCnt="28">
        <dgm:presLayoutVars>
          <dgm:chPref val="3"/>
        </dgm:presLayoutVars>
      </dgm:prSet>
      <dgm:spPr/>
    </dgm:pt>
    <dgm:pt modelId="{142173BD-FB11-40CB-BB35-D9A16617B941}" type="pres">
      <dgm:prSet presAssocID="{08809EF0-F0CF-457A-87FB-89CC9E887F04}" presName="rootConnector" presStyleLbl="node4" presStyleIdx="10" presStyleCnt="28"/>
      <dgm:spPr/>
    </dgm:pt>
    <dgm:pt modelId="{BA8E3A32-39E6-4254-9B1D-7B5DBD30C399}" type="pres">
      <dgm:prSet presAssocID="{08809EF0-F0CF-457A-87FB-89CC9E887F04}" presName="hierChild4" presStyleCnt="0"/>
      <dgm:spPr/>
    </dgm:pt>
    <dgm:pt modelId="{24A52716-36BB-4420-914E-09C37CC6B6E0}" type="pres">
      <dgm:prSet presAssocID="{08809EF0-F0CF-457A-87FB-89CC9E887F04}" presName="hierChild5" presStyleCnt="0"/>
      <dgm:spPr/>
    </dgm:pt>
    <dgm:pt modelId="{DF78A5C6-EA00-46CD-AD7D-4EC952958E7B}" type="pres">
      <dgm:prSet presAssocID="{AE4D8DDC-FAED-4518-AF0D-2A39064270F0}" presName="Name37" presStyleLbl="parChTrans1D4" presStyleIdx="11" presStyleCnt="28"/>
      <dgm:spPr/>
    </dgm:pt>
    <dgm:pt modelId="{3E68DA2A-4E62-463E-B5AD-1F0396665BDB}" type="pres">
      <dgm:prSet presAssocID="{1882CDBF-5EEE-4B15-8FF8-646B1F48C964}" presName="hierRoot2" presStyleCnt="0">
        <dgm:presLayoutVars>
          <dgm:hierBranch val="init"/>
        </dgm:presLayoutVars>
      </dgm:prSet>
      <dgm:spPr/>
    </dgm:pt>
    <dgm:pt modelId="{ECFA94FC-322E-4A56-8BFF-D3101A990AD1}" type="pres">
      <dgm:prSet presAssocID="{1882CDBF-5EEE-4B15-8FF8-646B1F48C964}" presName="rootComposite" presStyleCnt="0"/>
      <dgm:spPr/>
    </dgm:pt>
    <dgm:pt modelId="{531F3534-C302-4BBB-A82A-EE5528368C94}" type="pres">
      <dgm:prSet presAssocID="{1882CDBF-5EEE-4B15-8FF8-646B1F48C964}" presName="rootText" presStyleLbl="node4" presStyleIdx="11" presStyleCnt="28">
        <dgm:presLayoutVars>
          <dgm:chPref val="3"/>
        </dgm:presLayoutVars>
      </dgm:prSet>
      <dgm:spPr/>
    </dgm:pt>
    <dgm:pt modelId="{F3ACEAF0-1B82-49A1-B435-62A94AC5A026}" type="pres">
      <dgm:prSet presAssocID="{1882CDBF-5EEE-4B15-8FF8-646B1F48C964}" presName="rootConnector" presStyleLbl="node4" presStyleIdx="11" presStyleCnt="28"/>
      <dgm:spPr/>
    </dgm:pt>
    <dgm:pt modelId="{6A572268-3CB7-43F4-82B2-C84B764AA4A3}" type="pres">
      <dgm:prSet presAssocID="{1882CDBF-5EEE-4B15-8FF8-646B1F48C964}" presName="hierChild4" presStyleCnt="0"/>
      <dgm:spPr/>
    </dgm:pt>
    <dgm:pt modelId="{27189322-94C8-48E6-A6BF-C48649BE0571}" type="pres">
      <dgm:prSet presAssocID="{1882CDBF-5EEE-4B15-8FF8-646B1F48C964}" presName="hierChild5" presStyleCnt="0"/>
      <dgm:spPr/>
    </dgm:pt>
    <dgm:pt modelId="{52E9A536-CC88-4309-AB5F-93C308E1A4BA}" type="pres">
      <dgm:prSet presAssocID="{264C7448-D87F-4F8C-840B-4F8B923C9570}" presName="hierChild5" presStyleCnt="0"/>
      <dgm:spPr/>
    </dgm:pt>
    <dgm:pt modelId="{2A7DFC7D-6A2B-4782-91E2-0ADB84B5BC4B}" type="pres">
      <dgm:prSet presAssocID="{C7A7F3FD-6C5D-41F4-B692-FD1CBF7FF533}" presName="Name35" presStyleLbl="parChTrans1D3" presStyleIdx="8" presStyleCnt="13"/>
      <dgm:spPr/>
    </dgm:pt>
    <dgm:pt modelId="{33651CA8-38EA-4F20-953F-98B0D51DF56D}" type="pres">
      <dgm:prSet presAssocID="{2C7E9F73-2B97-4BF2-B22C-B1B91F691BF9}" presName="hierRoot2" presStyleCnt="0">
        <dgm:presLayoutVars>
          <dgm:hierBranch val="init"/>
        </dgm:presLayoutVars>
      </dgm:prSet>
      <dgm:spPr/>
    </dgm:pt>
    <dgm:pt modelId="{41421DB7-8ECA-4C60-92C6-397904A33F73}" type="pres">
      <dgm:prSet presAssocID="{2C7E9F73-2B97-4BF2-B22C-B1B91F691BF9}" presName="rootComposite" presStyleCnt="0"/>
      <dgm:spPr/>
    </dgm:pt>
    <dgm:pt modelId="{C1B71823-87DA-407F-B3DA-7DEDA819E54C}" type="pres">
      <dgm:prSet presAssocID="{2C7E9F73-2B97-4BF2-B22C-B1B91F691BF9}" presName="rootText" presStyleLbl="node3" presStyleIdx="8" presStyleCnt="13">
        <dgm:presLayoutVars>
          <dgm:chPref val="3"/>
        </dgm:presLayoutVars>
      </dgm:prSet>
      <dgm:spPr/>
    </dgm:pt>
    <dgm:pt modelId="{E32A1AAC-2745-4A06-9BB0-384EF792D753}" type="pres">
      <dgm:prSet presAssocID="{2C7E9F73-2B97-4BF2-B22C-B1B91F691BF9}" presName="rootConnector" presStyleLbl="node3" presStyleIdx="8" presStyleCnt="13"/>
      <dgm:spPr/>
    </dgm:pt>
    <dgm:pt modelId="{758AA0E3-0C6A-4A52-A9CA-11E9D99DF13F}" type="pres">
      <dgm:prSet presAssocID="{2C7E9F73-2B97-4BF2-B22C-B1B91F691BF9}" presName="hierChild4" presStyleCnt="0"/>
      <dgm:spPr/>
    </dgm:pt>
    <dgm:pt modelId="{693875A1-F287-4BB3-8DFF-40F9E37FB369}" type="pres">
      <dgm:prSet presAssocID="{B5FFE80B-8A30-4A1F-A842-454F1E42C49A}" presName="Name37" presStyleLbl="parChTrans1D4" presStyleIdx="12" presStyleCnt="28"/>
      <dgm:spPr/>
    </dgm:pt>
    <dgm:pt modelId="{FDD27DE6-7B54-48B6-9021-F90ED1D79CFA}" type="pres">
      <dgm:prSet presAssocID="{A528F9D1-1B7A-40CE-8933-8793FD4E5AB2}" presName="hierRoot2" presStyleCnt="0">
        <dgm:presLayoutVars>
          <dgm:hierBranch val="init"/>
        </dgm:presLayoutVars>
      </dgm:prSet>
      <dgm:spPr/>
    </dgm:pt>
    <dgm:pt modelId="{7A68C550-13D8-4B7D-8C72-2822AB85F2B9}" type="pres">
      <dgm:prSet presAssocID="{A528F9D1-1B7A-40CE-8933-8793FD4E5AB2}" presName="rootComposite" presStyleCnt="0"/>
      <dgm:spPr/>
    </dgm:pt>
    <dgm:pt modelId="{2CD4E958-8CBB-46CA-8CCD-228DFA3FB2CD}" type="pres">
      <dgm:prSet presAssocID="{A528F9D1-1B7A-40CE-8933-8793FD4E5AB2}" presName="rootText" presStyleLbl="node4" presStyleIdx="12" presStyleCnt="28">
        <dgm:presLayoutVars>
          <dgm:chPref val="3"/>
        </dgm:presLayoutVars>
      </dgm:prSet>
      <dgm:spPr/>
    </dgm:pt>
    <dgm:pt modelId="{F5C5C91D-5306-4476-B7CD-613B6CE731FD}" type="pres">
      <dgm:prSet presAssocID="{A528F9D1-1B7A-40CE-8933-8793FD4E5AB2}" presName="rootConnector" presStyleLbl="node4" presStyleIdx="12" presStyleCnt="28"/>
      <dgm:spPr/>
    </dgm:pt>
    <dgm:pt modelId="{84EE96ED-8F76-49BA-9E11-3FD4FC713DD2}" type="pres">
      <dgm:prSet presAssocID="{A528F9D1-1B7A-40CE-8933-8793FD4E5AB2}" presName="hierChild4" presStyleCnt="0"/>
      <dgm:spPr/>
    </dgm:pt>
    <dgm:pt modelId="{DA41F06C-1B2D-4630-BF16-1FB990D62FD9}" type="pres">
      <dgm:prSet presAssocID="{A528F9D1-1B7A-40CE-8933-8793FD4E5AB2}" presName="hierChild5" presStyleCnt="0"/>
      <dgm:spPr/>
    </dgm:pt>
    <dgm:pt modelId="{EEBD8FAC-51DE-4618-B287-EC66C492F618}" type="pres">
      <dgm:prSet presAssocID="{3DC75753-9FF2-4847-BEE9-E9ECDAAD62B4}" presName="Name37" presStyleLbl="parChTrans1D4" presStyleIdx="13" presStyleCnt="28"/>
      <dgm:spPr/>
    </dgm:pt>
    <dgm:pt modelId="{74E0D063-1E07-41A6-9DD8-112F9B3CD529}" type="pres">
      <dgm:prSet presAssocID="{5A1944A8-7305-488C-BC2D-D9711E7E2669}" presName="hierRoot2" presStyleCnt="0">
        <dgm:presLayoutVars>
          <dgm:hierBranch val="init"/>
        </dgm:presLayoutVars>
      </dgm:prSet>
      <dgm:spPr/>
    </dgm:pt>
    <dgm:pt modelId="{B178CF9D-7BB0-4CD3-95BF-22F90C517982}" type="pres">
      <dgm:prSet presAssocID="{5A1944A8-7305-488C-BC2D-D9711E7E2669}" presName="rootComposite" presStyleCnt="0"/>
      <dgm:spPr/>
    </dgm:pt>
    <dgm:pt modelId="{17126CD4-AEE6-4364-B3B7-896892B4238D}" type="pres">
      <dgm:prSet presAssocID="{5A1944A8-7305-488C-BC2D-D9711E7E2669}" presName="rootText" presStyleLbl="node4" presStyleIdx="13" presStyleCnt="28">
        <dgm:presLayoutVars>
          <dgm:chPref val="3"/>
        </dgm:presLayoutVars>
      </dgm:prSet>
      <dgm:spPr/>
    </dgm:pt>
    <dgm:pt modelId="{21A46DD3-8882-4821-8F85-6E78EEB75473}" type="pres">
      <dgm:prSet presAssocID="{5A1944A8-7305-488C-BC2D-D9711E7E2669}" presName="rootConnector" presStyleLbl="node4" presStyleIdx="13" presStyleCnt="28"/>
      <dgm:spPr/>
    </dgm:pt>
    <dgm:pt modelId="{4F38EFCF-9C57-40F8-B622-DF1CC41F3577}" type="pres">
      <dgm:prSet presAssocID="{5A1944A8-7305-488C-BC2D-D9711E7E2669}" presName="hierChild4" presStyleCnt="0"/>
      <dgm:spPr/>
    </dgm:pt>
    <dgm:pt modelId="{E8B98C67-01BC-431C-A9C9-889DC8CBD60F}" type="pres">
      <dgm:prSet presAssocID="{5A1944A8-7305-488C-BC2D-D9711E7E2669}" presName="hierChild5" presStyleCnt="0"/>
      <dgm:spPr/>
    </dgm:pt>
    <dgm:pt modelId="{B3F619C1-2745-42C3-91A4-A990D3480BBC}" type="pres">
      <dgm:prSet presAssocID="{6666F889-3C76-44AA-8B19-6920543B6BDC}" presName="Name37" presStyleLbl="parChTrans1D4" presStyleIdx="14" presStyleCnt="28"/>
      <dgm:spPr/>
    </dgm:pt>
    <dgm:pt modelId="{237E2E8C-5934-4467-BAEC-B701B8D7D49C}" type="pres">
      <dgm:prSet presAssocID="{4E46F091-0E4A-4910-9BCD-74164310FB32}" presName="hierRoot2" presStyleCnt="0">
        <dgm:presLayoutVars>
          <dgm:hierBranch val="init"/>
        </dgm:presLayoutVars>
      </dgm:prSet>
      <dgm:spPr/>
    </dgm:pt>
    <dgm:pt modelId="{8A0D1775-57FD-44D6-9A2B-ED00A3391208}" type="pres">
      <dgm:prSet presAssocID="{4E46F091-0E4A-4910-9BCD-74164310FB32}" presName="rootComposite" presStyleCnt="0"/>
      <dgm:spPr/>
    </dgm:pt>
    <dgm:pt modelId="{D27FA398-72C7-4EE8-8DFB-165D9DE5BA54}" type="pres">
      <dgm:prSet presAssocID="{4E46F091-0E4A-4910-9BCD-74164310FB32}" presName="rootText" presStyleLbl="node4" presStyleIdx="14" presStyleCnt="28">
        <dgm:presLayoutVars>
          <dgm:chPref val="3"/>
        </dgm:presLayoutVars>
      </dgm:prSet>
      <dgm:spPr/>
    </dgm:pt>
    <dgm:pt modelId="{C179146E-EED1-4DFC-AB4E-7A8B6695C316}" type="pres">
      <dgm:prSet presAssocID="{4E46F091-0E4A-4910-9BCD-74164310FB32}" presName="rootConnector" presStyleLbl="node4" presStyleIdx="14" presStyleCnt="28"/>
      <dgm:spPr/>
    </dgm:pt>
    <dgm:pt modelId="{5E22FF28-DFBD-40C6-AE24-9C3D33625ED8}" type="pres">
      <dgm:prSet presAssocID="{4E46F091-0E4A-4910-9BCD-74164310FB32}" presName="hierChild4" presStyleCnt="0"/>
      <dgm:spPr/>
    </dgm:pt>
    <dgm:pt modelId="{0D283FE7-AD46-4BEB-BD20-574AC5BC92FC}" type="pres">
      <dgm:prSet presAssocID="{4E46F091-0E4A-4910-9BCD-74164310FB32}" presName="hierChild5" presStyleCnt="0"/>
      <dgm:spPr/>
    </dgm:pt>
    <dgm:pt modelId="{204C6A6F-47D5-423D-BDCF-243DC3C8B145}" type="pres">
      <dgm:prSet presAssocID="{2C7E9F73-2B97-4BF2-B22C-B1B91F691BF9}" presName="hierChild5" presStyleCnt="0"/>
      <dgm:spPr/>
    </dgm:pt>
    <dgm:pt modelId="{59DB1F7B-6537-4953-9501-22E1A0CCA70B}" type="pres">
      <dgm:prSet presAssocID="{8DE1E975-4D43-49A5-9C10-E23C0345BED9}" presName="Name35" presStyleLbl="parChTrans1D3" presStyleIdx="9" presStyleCnt="13"/>
      <dgm:spPr/>
    </dgm:pt>
    <dgm:pt modelId="{70C47C64-1636-4EF8-99B7-3D18B1401A2C}" type="pres">
      <dgm:prSet presAssocID="{B8320523-FBA9-4400-800D-EC5811CE6D81}" presName="hierRoot2" presStyleCnt="0">
        <dgm:presLayoutVars>
          <dgm:hierBranch val="init"/>
        </dgm:presLayoutVars>
      </dgm:prSet>
      <dgm:spPr/>
    </dgm:pt>
    <dgm:pt modelId="{6FB33687-8B5F-4D87-992E-140D7DB0C0ED}" type="pres">
      <dgm:prSet presAssocID="{B8320523-FBA9-4400-800D-EC5811CE6D81}" presName="rootComposite" presStyleCnt="0"/>
      <dgm:spPr/>
    </dgm:pt>
    <dgm:pt modelId="{01C5A631-F693-4A34-B984-C17A69EF1E2C}" type="pres">
      <dgm:prSet presAssocID="{B8320523-FBA9-4400-800D-EC5811CE6D81}" presName="rootText" presStyleLbl="node3" presStyleIdx="9" presStyleCnt="13">
        <dgm:presLayoutVars>
          <dgm:chPref val="3"/>
        </dgm:presLayoutVars>
      </dgm:prSet>
      <dgm:spPr/>
    </dgm:pt>
    <dgm:pt modelId="{4E034833-2B7A-452F-8B30-EFCF6B4B548E}" type="pres">
      <dgm:prSet presAssocID="{B8320523-FBA9-4400-800D-EC5811CE6D81}" presName="rootConnector" presStyleLbl="node3" presStyleIdx="9" presStyleCnt="13"/>
      <dgm:spPr/>
    </dgm:pt>
    <dgm:pt modelId="{4947E6A5-B37B-430B-9E6F-8195870EC89D}" type="pres">
      <dgm:prSet presAssocID="{B8320523-FBA9-4400-800D-EC5811CE6D81}" presName="hierChild4" presStyleCnt="0"/>
      <dgm:spPr/>
    </dgm:pt>
    <dgm:pt modelId="{72D54AFA-8979-453E-B332-D900589B7FD8}" type="pres">
      <dgm:prSet presAssocID="{87BD8A02-1731-4604-BBA0-00181FAEC699}" presName="Name37" presStyleLbl="parChTrans1D4" presStyleIdx="15" presStyleCnt="28"/>
      <dgm:spPr/>
    </dgm:pt>
    <dgm:pt modelId="{EC49B0DE-84F5-46D3-9DDF-353A693A0FDE}" type="pres">
      <dgm:prSet presAssocID="{8EA17C24-86CF-4C20-BA7C-F5C587DCB391}" presName="hierRoot2" presStyleCnt="0">
        <dgm:presLayoutVars>
          <dgm:hierBranch val="init"/>
        </dgm:presLayoutVars>
      </dgm:prSet>
      <dgm:spPr/>
    </dgm:pt>
    <dgm:pt modelId="{CB747A09-64E1-48B1-9BF8-3906A8E5A244}" type="pres">
      <dgm:prSet presAssocID="{8EA17C24-86CF-4C20-BA7C-F5C587DCB391}" presName="rootComposite" presStyleCnt="0"/>
      <dgm:spPr/>
    </dgm:pt>
    <dgm:pt modelId="{E3D4A4E6-42B3-47FE-A977-F6E8530A919C}" type="pres">
      <dgm:prSet presAssocID="{8EA17C24-86CF-4C20-BA7C-F5C587DCB391}" presName="rootText" presStyleLbl="node4" presStyleIdx="15" presStyleCnt="28" custScaleY="94981">
        <dgm:presLayoutVars>
          <dgm:chPref val="3"/>
        </dgm:presLayoutVars>
      </dgm:prSet>
      <dgm:spPr/>
    </dgm:pt>
    <dgm:pt modelId="{C279BD13-1FF6-413F-9938-A0254FEA9C56}" type="pres">
      <dgm:prSet presAssocID="{8EA17C24-86CF-4C20-BA7C-F5C587DCB391}" presName="rootConnector" presStyleLbl="node4" presStyleIdx="15" presStyleCnt="28"/>
      <dgm:spPr/>
    </dgm:pt>
    <dgm:pt modelId="{8EFA3F20-A3DD-48E1-ACBC-6BBACF81E8CF}" type="pres">
      <dgm:prSet presAssocID="{8EA17C24-86CF-4C20-BA7C-F5C587DCB391}" presName="hierChild4" presStyleCnt="0"/>
      <dgm:spPr/>
    </dgm:pt>
    <dgm:pt modelId="{BD5C7D44-66E5-4C4A-A4B1-DB0E73E30948}" type="pres">
      <dgm:prSet presAssocID="{8EA17C24-86CF-4C20-BA7C-F5C587DCB391}" presName="hierChild5" presStyleCnt="0"/>
      <dgm:spPr/>
    </dgm:pt>
    <dgm:pt modelId="{394F2A78-99DB-4525-96C0-51A467DC6870}" type="pres">
      <dgm:prSet presAssocID="{AE177AF2-6B81-4FD7-B64F-B34D79D6C53B}" presName="Name37" presStyleLbl="parChTrans1D4" presStyleIdx="16" presStyleCnt="28"/>
      <dgm:spPr/>
    </dgm:pt>
    <dgm:pt modelId="{8FB380A0-37ED-4DB6-A47E-34CBD2CAE7D7}" type="pres">
      <dgm:prSet presAssocID="{ECB1D885-D9F6-4F1C-931A-ABA97CF94958}" presName="hierRoot2" presStyleCnt="0">
        <dgm:presLayoutVars>
          <dgm:hierBranch val="init"/>
        </dgm:presLayoutVars>
      </dgm:prSet>
      <dgm:spPr/>
    </dgm:pt>
    <dgm:pt modelId="{0593F769-FB10-4C09-A8F0-463FA01E8F3E}" type="pres">
      <dgm:prSet presAssocID="{ECB1D885-D9F6-4F1C-931A-ABA97CF94958}" presName="rootComposite" presStyleCnt="0"/>
      <dgm:spPr/>
    </dgm:pt>
    <dgm:pt modelId="{BAB5560F-FD76-4A25-9020-B085CF404A1A}" type="pres">
      <dgm:prSet presAssocID="{ECB1D885-D9F6-4F1C-931A-ABA97CF94958}" presName="rootText" presStyleLbl="node4" presStyleIdx="16" presStyleCnt="28" custScaleY="104869">
        <dgm:presLayoutVars>
          <dgm:chPref val="3"/>
        </dgm:presLayoutVars>
      </dgm:prSet>
      <dgm:spPr/>
    </dgm:pt>
    <dgm:pt modelId="{009EBF58-AE0D-4C02-92D6-94813C56E279}" type="pres">
      <dgm:prSet presAssocID="{ECB1D885-D9F6-4F1C-931A-ABA97CF94958}" presName="rootConnector" presStyleLbl="node4" presStyleIdx="16" presStyleCnt="28"/>
      <dgm:spPr/>
    </dgm:pt>
    <dgm:pt modelId="{8F70C2E2-4DA6-4867-A93C-2EEADEE6ACC0}" type="pres">
      <dgm:prSet presAssocID="{ECB1D885-D9F6-4F1C-931A-ABA97CF94958}" presName="hierChild4" presStyleCnt="0"/>
      <dgm:spPr/>
    </dgm:pt>
    <dgm:pt modelId="{3182F03C-004B-4A41-9E47-A3694C9C864D}" type="pres">
      <dgm:prSet presAssocID="{ECB1D885-D9F6-4F1C-931A-ABA97CF94958}" presName="hierChild5" presStyleCnt="0"/>
      <dgm:spPr/>
    </dgm:pt>
    <dgm:pt modelId="{A50D27A8-D821-4F3F-B39B-37EC29DA9795}" type="pres">
      <dgm:prSet presAssocID="{C9B17A7B-52FA-4327-A60F-4DB125949B0E}" presName="Name37" presStyleLbl="parChTrans1D4" presStyleIdx="17" presStyleCnt="28"/>
      <dgm:spPr/>
    </dgm:pt>
    <dgm:pt modelId="{07D997DC-FBA5-4DC0-A440-AC5417A2042E}" type="pres">
      <dgm:prSet presAssocID="{F65B05E3-C625-4970-B7C7-4FCD7EB1DAFB}" presName="hierRoot2" presStyleCnt="0">
        <dgm:presLayoutVars>
          <dgm:hierBranch val="init"/>
        </dgm:presLayoutVars>
      </dgm:prSet>
      <dgm:spPr/>
    </dgm:pt>
    <dgm:pt modelId="{E282D2CE-0BF5-4E3F-91EA-B7E4779E4688}" type="pres">
      <dgm:prSet presAssocID="{F65B05E3-C625-4970-B7C7-4FCD7EB1DAFB}" presName="rootComposite" presStyleCnt="0"/>
      <dgm:spPr/>
    </dgm:pt>
    <dgm:pt modelId="{709E2C41-FED4-42B1-8E5C-DE5991AEC883}" type="pres">
      <dgm:prSet presAssocID="{F65B05E3-C625-4970-B7C7-4FCD7EB1DAFB}" presName="rootText" presStyleLbl="node4" presStyleIdx="17" presStyleCnt="28">
        <dgm:presLayoutVars>
          <dgm:chPref val="3"/>
        </dgm:presLayoutVars>
      </dgm:prSet>
      <dgm:spPr/>
    </dgm:pt>
    <dgm:pt modelId="{A5351D88-C179-4520-A99B-58BEFC588E76}" type="pres">
      <dgm:prSet presAssocID="{F65B05E3-C625-4970-B7C7-4FCD7EB1DAFB}" presName="rootConnector" presStyleLbl="node4" presStyleIdx="17" presStyleCnt="28"/>
      <dgm:spPr/>
    </dgm:pt>
    <dgm:pt modelId="{FB53635A-6775-423D-BD0B-51945693BD8F}" type="pres">
      <dgm:prSet presAssocID="{F65B05E3-C625-4970-B7C7-4FCD7EB1DAFB}" presName="hierChild4" presStyleCnt="0"/>
      <dgm:spPr/>
    </dgm:pt>
    <dgm:pt modelId="{7D4B9D88-1040-4347-85A1-96F07CE4BFDD}" type="pres">
      <dgm:prSet presAssocID="{F65B05E3-C625-4970-B7C7-4FCD7EB1DAFB}" presName="hierChild5" presStyleCnt="0"/>
      <dgm:spPr/>
    </dgm:pt>
    <dgm:pt modelId="{3ABE6EB1-FA38-4896-9D3B-F514973D5064}" type="pres">
      <dgm:prSet presAssocID="{B8320523-FBA9-4400-800D-EC5811CE6D81}" presName="hierChild5" presStyleCnt="0"/>
      <dgm:spPr/>
    </dgm:pt>
    <dgm:pt modelId="{92A93083-8FCC-4E23-910B-7A7F62F63044}" type="pres">
      <dgm:prSet presAssocID="{19BB8804-2A57-42A9-A8A2-BF754A505F8D}" presName="Name35" presStyleLbl="parChTrans1D3" presStyleIdx="10" presStyleCnt="13"/>
      <dgm:spPr/>
    </dgm:pt>
    <dgm:pt modelId="{7F82CA8C-7888-4795-8294-04573A5DDF22}" type="pres">
      <dgm:prSet presAssocID="{07B2C9DD-B188-4651-8854-ABFE9106F257}" presName="hierRoot2" presStyleCnt="0">
        <dgm:presLayoutVars>
          <dgm:hierBranch val="init"/>
        </dgm:presLayoutVars>
      </dgm:prSet>
      <dgm:spPr/>
    </dgm:pt>
    <dgm:pt modelId="{351F3ECE-4240-44D5-8660-86A175F70125}" type="pres">
      <dgm:prSet presAssocID="{07B2C9DD-B188-4651-8854-ABFE9106F257}" presName="rootComposite" presStyleCnt="0"/>
      <dgm:spPr/>
    </dgm:pt>
    <dgm:pt modelId="{67B14A19-0A99-41FA-BFD2-99272DAA9DA3}" type="pres">
      <dgm:prSet presAssocID="{07B2C9DD-B188-4651-8854-ABFE9106F257}" presName="rootText" presStyleLbl="node3" presStyleIdx="10" presStyleCnt="13">
        <dgm:presLayoutVars>
          <dgm:chPref val="3"/>
        </dgm:presLayoutVars>
      </dgm:prSet>
      <dgm:spPr/>
    </dgm:pt>
    <dgm:pt modelId="{A919A647-CFAA-4886-B4AA-82F6E668C3EA}" type="pres">
      <dgm:prSet presAssocID="{07B2C9DD-B188-4651-8854-ABFE9106F257}" presName="rootConnector" presStyleLbl="node3" presStyleIdx="10" presStyleCnt="13"/>
      <dgm:spPr/>
    </dgm:pt>
    <dgm:pt modelId="{00BD6CED-758D-41F7-AB65-5F5E5B9D5BE5}" type="pres">
      <dgm:prSet presAssocID="{07B2C9DD-B188-4651-8854-ABFE9106F257}" presName="hierChild4" presStyleCnt="0"/>
      <dgm:spPr/>
    </dgm:pt>
    <dgm:pt modelId="{87CC3147-964C-4132-B609-827171214C3E}" type="pres">
      <dgm:prSet presAssocID="{3140FCDD-A9CF-41CB-8FC6-D2ED0F127F39}" presName="Name37" presStyleLbl="parChTrans1D4" presStyleIdx="18" presStyleCnt="28"/>
      <dgm:spPr/>
    </dgm:pt>
    <dgm:pt modelId="{5925CD05-3D04-471B-B3B8-B29060DCE64B}" type="pres">
      <dgm:prSet presAssocID="{D1CC819C-49BF-4A6C-82E2-C3207FC2CAB9}" presName="hierRoot2" presStyleCnt="0">
        <dgm:presLayoutVars>
          <dgm:hierBranch val="init"/>
        </dgm:presLayoutVars>
      </dgm:prSet>
      <dgm:spPr/>
    </dgm:pt>
    <dgm:pt modelId="{810D9656-CA49-465E-8916-8C9427956DC8}" type="pres">
      <dgm:prSet presAssocID="{D1CC819C-49BF-4A6C-82E2-C3207FC2CAB9}" presName="rootComposite" presStyleCnt="0"/>
      <dgm:spPr/>
    </dgm:pt>
    <dgm:pt modelId="{5415DF1B-FCB1-4E4B-976B-07C4C490CD7E}" type="pres">
      <dgm:prSet presAssocID="{D1CC819C-49BF-4A6C-82E2-C3207FC2CAB9}" presName="rootText" presStyleLbl="node4" presStyleIdx="18" presStyleCnt="28">
        <dgm:presLayoutVars>
          <dgm:chPref val="3"/>
        </dgm:presLayoutVars>
      </dgm:prSet>
      <dgm:spPr/>
    </dgm:pt>
    <dgm:pt modelId="{489B1443-F0CB-4DFC-9FBA-9FFA581E1575}" type="pres">
      <dgm:prSet presAssocID="{D1CC819C-49BF-4A6C-82E2-C3207FC2CAB9}" presName="rootConnector" presStyleLbl="node4" presStyleIdx="18" presStyleCnt="28"/>
      <dgm:spPr/>
    </dgm:pt>
    <dgm:pt modelId="{872F40DB-7B85-4308-9EBA-095E8775C1E3}" type="pres">
      <dgm:prSet presAssocID="{D1CC819C-49BF-4A6C-82E2-C3207FC2CAB9}" presName="hierChild4" presStyleCnt="0"/>
      <dgm:spPr/>
    </dgm:pt>
    <dgm:pt modelId="{31DD57E4-7139-49D0-8989-C2C3D74A043B}" type="pres">
      <dgm:prSet presAssocID="{D1CC819C-49BF-4A6C-82E2-C3207FC2CAB9}" presName="hierChild5" presStyleCnt="0"/>
      <dgm:spPr/>
    </dgm:pt>
    <dgm:pt modelId="{BD48B725-3698-46D3-9A79-E0EBF4A1D4C1}" type="pres">
      <dgm:prSet presAssocID="{C5ACAFE7-E68A-4F98-9E66-55601B0A5E7A}" presName="Name37" presStyleLbl="parChTrans1D4" presStyleIdx="19" presStyleCnt="28"/>
      <dgm:spPr/>
    </dgm:pt>
    <dgm:pt modelId="{B61B1BB8-F24D-4E06-8230-5ACC8E6BCF2A}" type="pres">
      <dgm:prSet presAssocID="{E36FCF48-D9CB-418E-91DF-42CD44B98D25}" presName="hierRoot2" presStyleCnt="0">
        <dgm:presLayoutVars>
          <dgm:hierBranch val="init"/>
        </dgm:presLayoutVars>
      </dgm:prSet>
      <dgm:spPr/>
    </dgm:pt>
    <dgm:pt modelId="{77A38B93-B5EB-45A4-A222-4EA1B923FBBD}" type="pres">
      <dgm:prSet presAssocID="{E36FCF48-D9CB-418E-91DF-42CD44B98D25}" presName="rootComposite" presStyleCnt="0"/>
      <dgm:spPr/>
    </dgm:pt>
    <dgm:pt modelId="{0D3F60D3-4861-4021-8B3E-EF98DDD8DA2D}" type="pres">
      <dgm:prSet presAssocID="{E36FCF48-D9CB-418E-91DF-42CD44B98D25}" presName="rootText" presStyleLbl="node4" presStyleIdx="19" presStyleCnt="28">
        <dgm:presLayoutVars>
          <dgm:chPref val="3"/>
        </dgm:presLayoutVars>
      </dgm:prSet>
      <dgm:spPr/>
    </dgm:pt>
    <dgm:pt modelId="{97450B94-C8D0-48C7-8C37-9750A3DF053D}" type="pres">
      <dgm:prSet presAssocID="{E36FCF48-D9CB-418E-91DF-42CD44B98D25}" presName="rootConnector" presStyleLbl="node4" presStyleIdx="19" presStyleCnt="28"/>
      <dgm:spPr/>
    </dgm:pt>
    <dgm:pt modelId="{4BE24086-6FEE-44B0-9264-FC0EAB1B8E3E}" type="pres">
      <dgm:prSet presAssocID="{E36FCF48-D9CB-418E-91DF-42CD44B98D25}" presName="hierChild4" presStyleCnt="0"/>
      <dgm:spPr/>
    </dgm:pt>
    <dgm:pt modelId="{C8FD7E54-E5C9-4BE4-B295-3762AED69E00}" type="pres">
      <dgm:prSet presAssocID="{E36FCF48-D9CB-418E-91DF-42CD44B98D25}" presName="hierChild5" presStyleCnt="0"/>
      <dgm:spPr/>
    </dgm:pt>
    <dgm:pt modelId="{56BF6D8E-DDF0-44EA-A486-ACFBCEAE9655}" type="pres">
      <dgm:prSet presAssocID="{B7F57D06-8DB9-41CE-B3EC-DC8AEB007D4E}" presName="Name37" presStyleLbl="parChTrans1D4" presStyleIdx="20" presStyleCnt="28"/>
      <dgm:spPr/>
    </dgm:pt>
    <dgm:pt modelId="{1A403589-DB42-40A6-9B8D-53AF09D088C9}" type="pres">
      <dgm:prSet presAssocID="{1D3125D1-E05E-4774-8D05-EAD7BB672DB9}" presName="hierRoot2" presStyleCnt="0">
        <dgm:presLayoutVars>
          <dgm:hierBranch val="init"/>
        </dgm:presLayoutVars>
      </dgm:prSet>
      <dgm:spPr/>
    </dgm:pt>
    <dgm:pt modelId="{46197574-6D70-4C47-92D2-4D0C4B96BE03}" type="pres">
      <dgm:prSet presAssocID="{1D3125D1-E05E-4774-8D05-EAD7BB672DB9}" presName="rootComposite" presStyleCnt="0"/>
      <dgm:spPr/>
    </dgm:pt>
    <dgm:pt modelId="{36EA4B05-8D71-4451-9A0A-038E262D3499}" type="pres">
      <dgm:prSet presAssocID="{1D3125D1-E05E-4774-8D05-EAD7BB672DB9}" presName="rootText" presStyleLbl="node4" presStyleIdx="20" presStyleCnt="28">
        <dgm:presLayoutVars>
          <dgm:chPref val="3"/>
        </dgm:presLayoutVars>
      </dgm:prSet>
      <dgm:spPr/>
    </dgm:pt>
    <dgm:pt modelId="{B3004442-B693-4DD6-AF35-5567195582FC}" type="pres">
      <dgm:prSet presAssocID="{1D3125D1-E05E-4774-8D05-EAD7BB672DB9}" presName="rootConnector" presStyleLbl="node4" presStyleIdx="20" presStyleCnt="28"/>
      <dgm:spPr/>
    </dgm:pt>
    <dgm:pt modelId="{B81FE5B2-840B-4C82-B8B1-D60BE1F7B37D}" type="pres">
      <dgm:prSet presAssocID="{1D3125D1-E05E-4774-8D05-EAD7BB672DB9}" presName="hierChild4" presStyleCnt="0"/>
      <dgm:spPr/>
    </dgm:pt>
    <dgm:pt modelId="{E22695CD-66B5-4F82-8738-6E5027DC71AC}" type="pres">
      <dgm:prSet presAssocID="{1D3125D1-E05E-4774-8D05-EAD7BB672DB9}" presName="hierChild5" presStyleCnt="0"/>
      <dgm:spPr/>
    </dgm:pt>
    <dgm:pt modelId="{58626254-7E5C-4603-9434-785ACB3E8E84}" type="pres">
      <dgm:prSet presAssocID="{270B3E71-E2F6-4AD7-A2E4-BEDEA8B51DE1}" presName="Name37" presStyleLbl="parChTrans1D4" presStyleIdx="21" presStyleCnt="28"/>
      <dgm:spPr/>
    </dgm:pt>
    <dgm:pt modelId="{127C0CDC-88C0-48CD-AF9C-E4A4DFF09AAB}" type="pres">
      <dgm:prSet presAssocID="{54338EB0-EA94-40D5-B408-BE82BBA51340}" presName="hierRoot2" presStyleCnt="0">
        <dgm:presLayoutVars>
          <dgm:hierBranch val="init"/>
        </dgm:presLayoutVars>
      </dgm:prSet>
      <dgm:spPr/>
    </dgm:pt>
    <dgm:pt modelId="{DDAB4C1C-F515-4316-919D-CA12EFB1EDE4}" type="pres">
      <dgm:prSet presAssocID="{54338EB0-EA94-40D5-B408-BE82BBA51340}" presName="rootComposite" presStyleCnt="0"/>
      <dgm:spPr/>
    </dgm:pt>
    <dgm:pt modelId="{14BE240A-7BFB-4E85-B359-D31701A9C304}" type="pres">
      <dgm:prSet presAssocID="{54338EB0-EA94-40D5-B408-BE82BBA51340}" presName="rootText" presStyleLbl="node4" presStyleIdx="21" presStyleCnt="28">
        <dgm:presLayoutVars>
          <dgm:chPref val="3"/>
        </dgm:presLayoutVars>
      </dgm:prSet>
      <dgm:spPr/>
    </dgm:pt>
    <dgm:pt modelId="{F5EA69AC-BD65-4A8F-ABD8-E33F818EC4CF}" type="pres">
      <dgm:prSet presAssocID="{54338EB0-EA94-40D5-B408-BE82BBA51340}" presName="rootConnector" presStyleLbl="node4" presStyleIdx="21" presStyleCnt="28"/>
      <dgm:spPr/>
    </dgm:pt>
    <dgm:pt modelId="{821EFC1F-2644-428B-A04C-CE5DCAACF102}" type="pres">
      <dgm:prSet presAssocID="{54338EB0-EA94-40D5-B408-BE82BBA51340}" presName="hierChild4" presStyleCnt="0"/>
      <dgm:spPr/>
    </dgm:pt>
    <dgm:pt modelId="{76C95AEF-D59F-4218-8E4A-D53867F36AA7}" type="pres">
      <dgm:prSet presAssocID="{54338EB0-EA94-40D5-B408-BE82BBA51340}" presName="hierChild5" presStyleCnt="0"/>
      <dgm:spPr/>
    </dgm:pt>
    <dgm:pt modelId="{BB3A0691-69B6-4D2C-9BA9-E6AAF964033E}" type="pres">
      <dgm:prSet presAssocID="{07B2C9DD-B188-4651-8854-ABFE9106F257}" presName="hierChild5" presStyleCnt="0"/>
      <dgm:spPr/>
    </dgm:pt>
    <dgm:pt modelId="{71B2645E-F0FD-4B4E-9891-A16DEC277544}" type="pres">
      <dgm:prSet presAssocID="{703D096B-132F-4E3D-B7D4-7DAEBF8600AE}" presName="Name35" presStyleLbl="parChTrans1D3" presStyleIdx="11" presStyleCnt="13"/>
      <dgm:spPr/>
    </dgm:pt>
    <dgm:pt modelId="{DC661870-2B9C-4EB8-9FD3-CF53C37595ED}" type="pres">
      <dgm:prSet presAssocID="{5575A786-FD53-4934-AF5D-4F592F67D1B0}" presName="hierRoot2" presStyleCnt="0">
        <dgm:presLayoutVars>
          <dgm:hierBranch val="init"/>
        </dgm:presLayoutVars>
      </dgm:prSet>
      <dgm:spPr/>
    </dgm:pt>
    <dgm:pt modelId="{36F9372B-D648-4BB0-9ADB-BEE10D16D07D}" type="pres">
      <dgm:prSet presAssocID="{5575A786-FD53-4934-AF5D-4F592F67D1B0}" presName="rootComposite" presStyleCnt="0"/>
      <dgm:spPr/>
    </dgm:pt>
    <dgm:pt modelId="{6A3D22FB-20DE-4AFE-8ADE-3509473B811D}" type="pres">
      <dgm:prSet presAssocID="{5575A786-FD53-4934-AF5D-4F592F67D1B0}" presName="rootText" presStyleLbl="node3" presStyleIdx="11" presStyleCnt="13">
        <dgm:presLayoutVars>
          <dgm:chPref val="3"/>
        </dgm:presLayoutVars>
      </dgm:prSet>
      <dgm:spPr/>
    </dgm:pt>
    <dgm:pt modelId="{7659B117-D7A4-452D-A07B-C166FD354B09}" type="pres">
      <dgm:prSet presAssocID="{5575A786-FD53-4934-AF5D-4F592F67D1B0}" presName="rootConnector" presStyleLbl="node3" presStyleIdx="11" presStyleCnt="13"/>
      <dgm:spPr/>
    </dgm:pt>
    <dgm:pt modelId="{6F90129A-1F2B-4051-9102-A6CEAD50E243}" type="pres">
      <dgm:prSet presAssocID="{5575A786-FD53-4934-AF5D-4F592F67D1B0}" presName="hierChild4" presStyleCnt="0"/>
      <dgm:spPr/>
    </dgm:pt>
    <dgm:pt modelId="{A8A75A54-A25F-4B5A-9C2C-D6D0ABE05C1C}" type="pres">
      <dgm:prSet presAssocID="{1F80B0E1-F2CA-45FF-A0EB-AA9D58165148}" presName="Name37" presStyleLbl="parChTrans1D4" presStyleIdx="22" presStyleCnt="28"/>
      <dgm:spPr/>
    </dgm:pt>
    <dgm:pt modelId="{DF8781EE-65D5-4B3C-B404-D7E56EFCE373}" type="pres">
      <dgm:prSet presAssocID="{750C1B07-618D-4823-B4D8-B16FF1D57F9E}" presName="hierRoot2" presStyleCnt="0">
        <dgm:presLayoutVars>
          <dgm:hierBranch val="init"/>
        </dgm:presLayoutVars>
      </dgm:prSet>
      <dgm:spPr/>
    </dgm:pt>
    <dgm:pt modelId="{76A0E563-16B8-4BAB-AB53-248C66529633}" type="pres">
      <dgm:prSet presAssocID="{750C1B07-618D-4823-B4D8-B16FF1D57F9E}" presName="rootComposite" presStyleCnt="0"/>
      <dgm:spPr/>
    </dgm:pt>
    <dgm:pt modelId="{169AD544-934F-4B53-A0FC-A19D172EF621}" type="pres">
      <dgm:prSet presAssocID="{750C1B07-618D-4823-B4D8-B16FF1D57F9E}" presName="rootText" presStyleLbl="node4" presStyleIdx="22" presStyleCnt="28">
        <dgm:presLayoutVars>
          <dgm:chPref val="3"/>
        </dgm:presLayoutVars>
      </dgm:prSet>
      <dgm:spPr/>
    </dgm:pt>
    <dgm:pt modelId="{2DFD8DDA-E1E9-49EF-8FC4-08158998E314}" type="pres">
      <dgm:prSet presAssocID="{750C1B07-618D-4823-B4D8-B16FF1D57F9E}" presName="rootConnector" presStyleLbl="node4" presStyleIdx="22" presStyleCnt="28"/>
      <dgm:spPr/>
    </dgm:pt>
    <dgm:pt modelId="{E03C3123-C1DE-4A28-857C-AC4ED4AF6C29}" type="pres">
      <dgm:prSet presAssocID="{750C1B07-618D-4823-B4D8-B16FF1D57F9E}" presName="hierChild4" presStyleCnt="0"/>
      <dgm:spPr/>
    </dgm:pt>
    <dgm:pt modelId="{9F139B7F-B775-4E9F-A70B-BEF9A6C988D8}" type="pres">
      <dgm:prSet presAssocID="{750C1B07-618D-4823-B4D8-B16FF1D57F9E}" presName="hierChild5" presStyleCnt="0"/>
      <dgm:spPr/>
    </dgm:pt>
    <dgm:pt modelId="{3E92D149-80C5-4256-A5E3-3949830F58EB}" type="pres">
      <dgm:prSet presAssocID="{5EAF0A4B-8624-4664-8AE8-D4E869C8590A}" presName="Name37" presStyleLbl="parChTrans1D4" presStyleIdx="23" presStyleCnt="28"/>
      <dgm:spPr/>
    </dgm:pt>
    <dgm:pt modelId="{D9FEA0CF-9E93-48A7-8576-762B8995CE74}" type="pres">
      <dgm:prSet presAssocID="{C34AB24B-09FF-4162-8EE1-A6EB4E7F1511}" presName="hierRoot2" presStyleCnt="0">
        <dgm:presLayoutVars>
          <dgm:hierBranch val="init"/>
        </dgm:presLayoutVars>
      </dgm:prSet>
      <dgm:spPr/>
    </dgm:pt>
    <dgm:pt modelId="{902AF53B-10EA-441D-AC7F-B79393400885}" type="pres">
      <dgm:prSet presAssocID="{C34AB24B-09FF-4162-8EE1-A6EB4E7F1511}" presName="rootComposite" presStyleCnt="0"/>
      <dgm:spPr/>
    </dgm:pt>
    <dgm:pt modelId="{DD1D2D9E-9D16-4D44-B0C1-208E528D74E0}" type="pres">
      <dgm:prSet presAssocID="{C34AB24B-09FF-4162-8EE1-A6EB4E7F1511}" presName="rootText" presStyleLbl="node4" presStyleIdx="23" presStyleCnt="28">
        <dgm:presLayoutVars>
          <dgm:chPref val="3"/>
        </dgm:presLayoutVars>
      </dgm:prSet>
      <dgm:spPr/>
    </dgm:pt>
    <dgm:pt modelId="{7EE4080B-14A4-446D-B441-EADAD0BBFA35}" type="pres">
      <dgm:prSet presAssocID="{C34AB24B-09FF-4162-8EE1-A6EB4E7F1511}" presName="rootConnector" presStyleLbl="node4" presStyleIdx="23" presStyleCnt="28"/>
      <dgm:spPr/>
    </dgm:pt>
    <dgm:pt modelId="{BDCE398F-570F-4E82-8BEC-0DC8B9410936}" type="pres">
      <dgm:prSet presAssocID="{C34AB24B-09FF-4162-8EE1-A6EB4E7F1511}" presName="hierChild4" presStyleCnt="0"/>
      <dgm:spPr/>
    </dgm:pt>
    <dgm:pt modelId="{9D97250B-18AE-4996-8A35-06B3AD64CEEB}" type="pres">
      <dgm:prSet presAssocID="{C34AB24B-09FF-4162-8EE1-A6EB4E7F1511}" presName="hierChild5" presStyleCnt="0"/>
      <dgm:spPr/>
    </dgm:pt>
    <dgm:pt modelId="{A6F27F63-567A-4F2D-AB8E-13138470C370}" type="pres">
      <dgm:prSet presAssocID="{22EAF712-5E51-44F1-862F-2B76777E3B3E}" presName="Name37" presStyleLbl="parChTrans1D4" presStyleIdx="24" presStyleCnt="28"/>
      <dgm:spPr/>
    </dgm:pt>
    <dgm:pt modelId="{82A5E0A1-45AC-4EAA-ADDD-50CB4CB96B54}" type="pres">
      <dgm:prSet presAssocID="{7810C4DE-2B1F-441B-9DC7-E316F1AE5F47}" presName="hierRoot2" presStyleCnt="0">
        <dgm:presLayoutVars>
          <dgm:hierBranch val="init"/>
        </dgm:presLayoutVars>
      </dgm:prSet>
      <dgm:spPr/>
    </dgm:pt>
    <dgm:pt modelId="{8FCA4BC6-95F3-4C27-A3C3-CEA9C2A75444}" type="pres">
      <dgm:prSet presAssocID="{7810C4DE-2B1F-441B-9DC7-E316F1AE5F47}" presName="rootComposite" presStyleCnt="0"/>
      <dgm:spPr/>
    </dgm:pt>
    <dgm:pt modelId="{8EAEF05D-B1CA-4708-988F-9F5F56AFF64C}" type="pres">
      <dgm:prSet presAssocID="{7810C4DE-2B1F-441B-9DC7-E316F1AE5F47}" presName="rootText" presStyleLbl="node4" presStyleIdx="24" presStyleCnt="28">
        <dgm:presLayoutVars>
          <dgm:chPref val="3"/>
        </dgm:presLayoutVars>
      </dgm:prSet>
      <dgm:spPr/>
    </dgm:pt>
    <dgm:pt modelId="{D48C6561-8F09-42AF-A40B-918B0B8B12FC}" type="pres">
      <dgm:prSet presAssocID="{7810C4DE-2B1F-441B-9DC7-E316F1AE5F47}" presName="rootConnector" presStyleLbl="node4" presStyleIdx="24" presStyleCnt="28"/>
      <dgm:spPr/>
    </dgm:pt>
    <dgm:pt modelId="{092E47FB-3B2E-47E4-9412-03642A826C83}" type="pres">
      <dgm:prSet presAssocID="{7810C4DE-2B1F-441B-9DC7-E316F1AE5F47}" presName="hierChild4" presStyleCnt="0"/>
      <dgm:spPr/>
    </dgm:pt>
    <dgm:pt modelId="{4D96FAD3-0413-4A2E-98E7-FC44FCFE7FAC}" type="pres">
      <dgm:prSet presAssocID="{7810C4DE-2B1F-441B-9DC7-E316F1AE5F47}" presName="hierChild5" presStyleCnt="0"/>
      <dgm:spPr/>
    </dgm:pt>
    <dgm:pt modelId="{65F774F1-CA9A-41BE-9518-DC3D49BA7BBD}" type="pres">
      <dgm:prSet presAssocID="{ECEEA7BB-3719-4B45-9BD4-2EAEAA88C5FD}" presName="Name37" presStyleLbl="parChTrans1D4" presStyleIdx="25" presStyleCnt="28"/>
      <dgm:spPr/>
    </dgm:pt>
    <dgm:pt modelId="{818E0551-CB18-4815-9741-8D5480379445}" type="pres">
      <dgm:prSet presAssocID="{EA2B619B-20E3-4DDC-ABE1-642F0C8ECE68}" presName="hierRoot2" presStyleCnt="0">
        <dgm:presLayoutVars>
          <dgm:hierBranch val="init"/>
        </dgm:presLayoutVars>
      </dgm:prSet>
      <dgm:spPr/>
    </dgm:pt>
    <dgm:pt modelId="{5A2B6E25-3162-49D2-9430-D36004C3AD35}" type="pres">
      <dgm:prSet presAssocID="{EA2B619B-20E3-4DDC-ABE1-642F0C8ECE68}" presName="rootComposite" presStyleCnt="0"/>
      <dgm:spPr/>
    </dgm:pt>
    <dgm:pt modelId="{BC454AA5-4EA1-46EF-AA01-5B714D9585A6}" type="pres">
      <dgm:prSet presAssocID="{EA2B619B-20E3-4DDC-ABE1-642F0C8ECE68}" presName="rootText" presStyleLbl="node4" presStyleIdx="25" presStyleCnt="28">
        <dgm:presLayoutVars>
          <dgm:chPref val="3"/>
        </dgm:presLayoutVars>
      </dgm:prSet>
      <dgm:spPr/>
    </dgm:pt>
    <dgm:pt modelId="{70BBDF3A-1E46-4BF7-9FEF-D5BE27C7FF45}" type="pres">
      <dgm:prSet presAssocID="{EA2B619B-20E3-4DDC-ABE1-642F0C8ECE68}" presName="rootConnector" presStyleLbl="node4" presStyleIdx="25" presStyleCnt="28"/>
      <dgm:spPr/>
    </dgm:pt>
    <dgm:pt modelId="{579A83F5-217F-45F1-AF72-61F47DB321B7}" type="pres">
      <dgm:prSet presAssocID="{EA2B619B-20E3-4DDC-ABE1-642F0C8ECE68}" presName="hierChild4" presStyleCnt="0"/>
      <dgm:spPr/>
    </dgm:pt>
    <dgm:pt modelId="{EF405C61-94A1-4043-95BF-619E620A338D}" type="pres">
      <dgm:prSet presAssocID="{EA2B619B-20E3-4DDC-ABE1-642F0C8ECE68}" presName="hierChild5" presStyleCnt="0"/>
      <dgm:spPr/>
    </dgm:pt>
    <dgm:pt modelId="{CBD00F4D-998C-40DC-BECE-C04439346D9A}" type="pres">
      <dgm:prSet presAssocID="{5575A786-FD53-4934-AF5D-4F592F67D1B0}" presName="hierChild5" presStyleCnt="0"/>
      <dgm:spPr/>
    </dgm:pt>
    <dgm:pt modelId="{67279F8D-F7C9-41CC-8ABA-8F788A19C8B5}" type="pres">
      <dgm:prSet presAssocID="{F5AF7A7B-B39E-4F14-AD00-937766ABF68D}" presName="Name35" presStyleLbl="parChTrans1D3" presStyleIdx="12" presStyleCnt="13"/>
      <dgm:spPr/>
    </dgm:pt>
    <dgm:pt modelId="{84D8DA0D-919A-4FF9-BD2C-26831B2B2AD4}" type="pres">
      <dgm:prSet presAssocID="{8D92B912-0FEB-41FB-99EE-F395A9DC1BB0}" presName="hierRoot2" presStyleCnt="0">
        <dgm:presLayoutVars>
          <dgm:hierBranch val="init"/>
        </dgm:presLayoutVars>
      </dgm:prSet>
      <dgm:spPr/>
    </dgm:pt>
    <dgm:pt modelId="{E7974E4D-0507-4AD3-8BB0-BBB777B325D0}" type="pres">
      <dgm:prSet presAssocID="{8D92B912-0FEB-41FB-99EE-F395A9DC1BB0}" presName="rootComposite" presStyleCnt="0"/>
      <dgm:spPr/>
    </dgm:pt>
    <dgm:pt modelId="{4C7F8029-3595-4CE0-BBD0-7DFAF99013AA}" type="pres">
      <dgm:prSet presAssocID="{8D92B912-0FEB-41FB-99EE-F395A9DC1BB0}" presName="rootText" presStyleLbl="node3" presStyleIdx="12" presStyleCnt="13">
        <dgm:presLayoutVars>
          <dgm:chPref val="3"/>
        </dgm:presLayoutVars>
      </dgm:prSet>
      <dgm:spPr/>
    </dgm:pt>
    <dgm:pt modelId="{342DA526-DC1F-4F6D-A343-5CBB15ED179E}" type="pres">
      <dgm:prSet presAssocID="{8D92B912-0FEB-41FB-99EE-F395A9DC1BB0}" presName="rootConnector" presStyleLbl="node3" presStyleIdx="12" presStyleCnt="13"/>
      <dgm:spPr/>
    </dgm:pt>
    <dgm:pt modelId="{8F6352BF-F717-41D9-8E85-BC0E9903843E}" type="pres">
      <dgm:prSet presAssocID="{8D92B912-0FEB-41FB-99EE-F395A9DC1BB0}" presName="hierChild4" presStyleCnt="0"/>
      <dgm:spPr/>
    </dgm:pt>
    <dgm:pt modelId="{B0E6ADC4-109A-4C4A-AD31-86E1E02F2E47}" type="pres">
      <dgm:prSet presAssocID="{B7596FF9-3F50-4DD7-99C6-713B1412496F}" presName="Name37" presStyleLbl="parChTrans1D4" presStyleIdx="26" presStyleCnt="28"/>
      <dgm:spPr/>
    </dgm:pt>
    <dgm:pt modelId="{3349C097-CF76-487C-BF62-A8EF9DD4756D}" type="pres">
      <dgm:prSet presAssocID="{4095E193-746C-449D-B7E8-FE4A877101D1}" presName="hierRoot2" presStyleCnt="0">
        <dgm:presLayoutVars>
          <dgm:hierBranch val="init"/>
        </dgm:presLayoutVars>
      </dgm:prSet>
      <dgm:spPr/>
    </dgm:pt>
    <dgm:pt modelId="{36D00346-934C-4D9E-A095-0E2B4DA5D7E7}" type="pres">
      <dgm:prSet presAssocID="{4095E193-746C-449D-B7E8-FE4A877101D1}" presName="rootComposite" presStyleCnt="0"/>
      <dgm:spPr/>
    </dgm:pt>
    <dgm:pt modelId="{74B38145-9D08-4069-BB67-9D27516D9265}" type="pres">
      <dgm:prSet presAssocID="{4095E193-746C-449D-B7E8-FE4A877101D1}" presName="rootText" presStyleLbl="node4" presStyleIdx="26" presStyleCnt="28">
        <dgm:presLayoutVars>
          <dgm:chPref val="3"/>
        </dgm:presLayoutVars>
      </dgm:prSet>
      <dgm:spPr/>
    </dgm:pt>
    <dgm:pt modelId="{C48004B6-DD70-4BFE-8766-693507816B25}" type="pres">
      <dgm:prSet presAssocID="{4095E193-746C-449D-B7E8-FE4A877101D1}" presName="rootConnector" presStyleLbl="node4" presStyleIdx="26" presStyleCnt="28"/>
      <dgm:spPr/>
    </dgm:pt>
    <dgm:pt modelId="{39DC2CD2-9ACC-4B15-A2DF-AA54166CADE2}" type="pres">
      <dgm:prSet presAssocID="{4095E193-746C-449D-B7E8-FE4A877101D1}" presName="hierChild4" presStyleCnt="0"/>
      <dgm:spPr/>
    </dgm:pt>
    <dgm:pt modelId="{48AB7176-598C-45DE-9F74-C6BBF9056BCE}" type="pres">
      <dgm:prSet presAssocID="{4095E193-746C-449D-B7E8-FE4A877101D1}" presName="hierChild5" presStyleCnt="0"/>
      <dgm:spPr/>
    </dgm:pt>
    <dgm:pt modelId="{42141CE2-8C70-41E2-BFD5-0FE296FDC6C8}" type="pres">
      <dgm:prSet presAssocID="{56A9D667-0266-47B2-8464-71122C47C1E8}" presName="Name37" presStyleLbl="parChTrans1D4" presStyleIdx="27" presStyleCnt="28"/>
      <dgm:spPr/>
    </dgm:pt>
    <dgm:pt modelId="{FA6578A9-19AA-4C19-BA64-7A022F5967FE}" type="pres">
      <dgm:prSet presAssocID="{C50A116C-133F-4CD3-9236-9FDC126EDC28}" presName="hierRoot2" presStyleCnt="0">
        <dgm:presLayoutVars>
          <dgm:hierBranch val="init"/>
        </dgm:presLayoutVars>
      </dgm:prSet>
      <dgm:spPr/>
    </dgm:pt>
    <dgm:pt modelId="{EFB3E6CB-990C-420C-B30A-572405331B7C}" type="pres">
      <dgm:prSet presAssocID="{C50A116C-133F-4CD3-9236-9FDC126EDC28}" presName="rootComposite" presStyleCnt="0"/>
      <dgm:spPr/>
    </dgm:pt>
    <dgm:pt modelId="{A3302DA3-585F-4B2B-8AFF-280A69A7052E}" type="pres">
      <dgm:prSet presAssocID="{C50A116C-133F-4CD3-9236-9FDC126EDC28}" presName="rootText" presStyleLbl="node4" presStyleIdx="27" presStyleCnt="28">
        <dgm:presLayoutVars>
          <dgm:chPref val="3"/>
        </dgm:presLayoutVars>
      </dgm:prSet>
      <dgm:spPr/>
    </dgm:pt>
    <dgm:pt modelId="{4FCE7CDB-EAB5-4DFA-BBA8-5F77A148EA6B}" type="pres">
      <dgm:prSet presAssocID="{C50A116C-133F-4CD3-9236-9FDC126EDC28}" presName="rootConnector" presStyleLbl="node4" presStyleIdx="27" presStyleCnt="28"/>
      <dgm:spPr/>
    </dgm:pt>
    <dgm:pt modelId="{8D155C17-F71E-4487-98D8-D63C3475B2FE}" type="pres">
      <dgm:prSet presAssocID="{C50A116C-133F-4CD3-9236-9FDC126EDC28}" presName="hierChild4" presStyleCnt="0"/>
      <dgm:spPr/>
    </dgm:pt>
    <dgm:pt modelId="{527AE372-114D-4B8E-BC7D-D05F8A71959A}" type="pres">
      <dgm:prSet presAssocID="{C50A116C-133F-4CD3-9236-9FDC126EDC28}" presName="hierChild5" presStyleCnt="0"/>
      <dgm:spPr/>
    </dgm:pt>
    <dgm:pt modelId="{82959A02-2C10-4E76-85DB-E88307D1A336}" type="pres">
      <dgm:prSet presAssocID="{8D92B912-0FEB-41FB-99EE-F395A9DC1BB0}" presName="hierChild5" presStyleCnt="0"/>
      <dgm:spPr/>
    </dgm:pt>
    <dgm:pt modelId="{948A1972-8C6C-42D3-8CD4-69EDC7F2162D}" type="pres">
      <dgm:prSet presAssocID="{9F06A3C7-6EF2-414D-9105-6F595944371A}" presName="hierChild5" presStyleCnt="0"/>
      <dgm:spPr/>
    </dgm:pt>
    <dgm:pt modelId="{5F6F2E0C-53DF-4C68-9CFB-4AC93EF3F92D}" type="pres">
      <dgm:prSet presAssocID="{F2FEE481-A933-408B-93BB-497BDE8351A7}" presName="hierChild3" presStyleCnt="0"/>
      <dgm:spPr/>
    </dgm:pt>
    <dgm:pt modelId="{D050D183-9665-44EC-A1E6-67A77785F22B}" type="pres">
      <dgm:prSet presAssocID="{CB908CEA-1765-48BF-B61F-ACAF0937D47F}" presName="hierRoot1" presStyleCnt="0">
        <dgm:presLayoutVars>
          <dgm:hierBranch val="init"/>
        </dgm:presLayoutVars>
      </dgm:prSet>
      <dgm:spPr/>
    </dgm:pt>
    <dgm:pt modelId="{AD101828-8862-423A-AA4A-F6A07A7379EC}" type="pres">
      <dgm:prSet presAssocID="{CB908CEA-1765-48BF-B61F-ACAF0937D47F}" presName="rootComposite1" presStyleCnt="0"/>
      <dgm:spPr/>
    </dgm:pt>
    <dgm:pt modelId="{1E48499E-EDBF-43AA-8EB2-9B6C6BDCE606}" type="pres">
      <dgm:prSet presAssocID="{CB908CEA-1765-48BF-B61F-ACAF0937D47F}" presName="rootText1" presStyleLbl="node0" presStyleIdx="1" presStyleCnt="2" custScaleX="233115" custScaleY="68750" custLinFactX="200000" custLinFactNeighborX="259934" custLinFactNeighborY="-23858">
        <dgm:presLayoutVars>
          <dgm:chPref val="3"/>
        </dgm:presLayoutVars>
      </dgm:prSet>
      <dgm:spPr/>
    </dgm:pt>
    <dgm:pt modelId="{86DF9F04-33D9-465A-91DF-0C29B043BEF6}" type="pres">
      <dgm:prSet presAssocID="{CB908CEA-1765-48BF-B61F-ACAF0937D47F}" presName="rootConnector1" presStyleLbl="node1" presStyleIdx="0" presStyleCnt="0"/>
      <dgm:spPr/>
    </dgm:pt>
    <dgm:pt modelId="{337893C7-DA96-4CE2-9B87-5546A058BCE8}" type="pres">
      <dgm:prSet presAssocID="{CB908CEA-1765-48BF-B61F-ACAF0937D47F}" presName="hierChild2" presStyleCnt="0"/>
      <dgm:spPr/>
    </dgm:pt>
    <dgm:pt modelId="{0D97F1C6-EFC3-4B70-B97F-8A99BA92331E}" type="pres">
      <dgm:prSet presAssocID="{CB908CEA-1765-48BF-B61F-ACAF0937D47F}" presName="hierChild3" presStyleCnt="0"/>
      <dgm:spPr/>
    </dgm:pt>
  </dgm:ptLst>
  <dgm:cxnLst>
    <dgm:cxn modelId="{195B5B00-13F2-4698-A62A-C6357F94905C}" srcId="{07B2C9DD-B188-4651-8854-ABFE9106F257}" destId="{E36FCF48-D9CB-418E-91DF-42CD44B98D25}" srcOrd="1" destOrd="0" parTransId="{C5ACAFE7-E68A-4F98-9E66-55601B0A5E7A}" sibTransId="{AFF9911F-9075-4733-A9BE-1B38A275E22B}"/>
    <dgm:cxn modelId="{5869940A-44A0-48A6-8414-7EA181862F31}" type="presOf" srcId="{F2FEE481-A933-408B-93BB-497BDE8351A7}" destId="{BB3723E2-DBE2-412C-B810-F18ACA1A7C86}" srcOrd="0" destOrd="0" presId="urn:microsoft.com/office/officeart/2005/8/layout/orgChart1"/>
    <dgm:cxn modelId="{16EEFD0C-A662-4F7D-8C30-60001F3D1B31}" type="presOf" srcId="{08809EF0-F0CF-457A-87FB-89CC9E887F04}" destId="{142173BD-FB11-40CB-BB35-D9A16617B941}" srcOrd="1" destOrd="0" presId="urn:microsoft.com/office/officeart/2005/8/layout/orgChart1"/>
    <dgm:cxn modelId="{3C63630D-D237-4038-A6CC-03C458839287}" type="presOf" srcId="{19AB45D9-936F-4CDE-83BA-8EC3A37F9B1C}" destId="{18537C74-720B-45D1-9626-C5EB0DE73664}" srcOrd="0" destOrd="0" presId="urn:microsoft.com/office/officeart/2005/8/layout/orgChart1"/>
    <dgm:cxn modelId="{349C3C0E-1EC3-4E7A-9F11-EFD990CAD6D7}" type="presOf" srcId="{5643B587-BE75-4C79-977A-44318B875F21}" destId="{C5AFB89C-E3B0-4889-880D-55A0A095B205}" srcOrd="0" destOrd="0" presId="urn:microsoft.com/office/officeart/2005/8/layout/orgChart1"/>
    <dgm:cxn modelId="{1CCC8910-8612-44D0-ABD8-94C851C33163}" srcId="{9F06A3C7-6EF2-414D-9105-6F595944371A}" destId="{D4D68E14-52CD-4B00-8AC8-5C2B05B5E450}" srcOrd="1" destOrd="0" parTransId="{0EA8C2DA-DCF9-46EA-82D5-10C1444133D1}" sibTransId="{135491AD-08F6-43C0-869F-C09DA13D9F0B}"/>
    <dgm:cxn modelId="{AFB63813-7F7B-4A76-8A7D-F3503D731B06}" type="presOf" srcId="{6097C160-A85C-435B-9AF6-AB8E407002D7}" destId="{1C325C6F-D313-4EF5-95D4-691F0DA4F8DF}" srcOrd="0" destOrd="0" presId="urn:microsoft.com/office/officeart/2005/8/layout/orgChart1"/>
    <dgm:cxn modelId="{2DA1DE13-FF65-44F1-A396-DE6BAD6B7727}" type="presOf" srcId="{A619E9B8-429F-4BF0-B027-6293715A11E7}" destId="{7D46B038-C122-4778-8905-84B5314B1FF8}" srcOrd="0" destOrd="0" presId="urn:microsoft.com/office/officeart/2005/8/layout/orgChart1"/>
    <dgm:cxn modelId="{3E29F713-8B2A-48FE-8A66-2D9E396A15D2}" type="presOf" srcId="{EF097EF4-F3D8-4098-9B36-ADEFDAD62A5B}" destId="{2AF1EFC8-3424-492D-8E57-08D806D28379}" srcOrd="1" destOrd="0" presId="urn:microsoft.com/office/officeart/2005/8/layout/orgChart1"/>
    <dgm:cxn modelId="{5A476E16-4B99-4559-B272-8A470B5AFD24}" type="presOf" srcId="{4095E193-746C-449D-B7E8-FE4A877101D1}" destId="{C48004B6-DD70-4BFE-8766-693507816B25}" srcOrd="1" destOrd="0" presId="urn:microsoft.com/office/officeart/2005/8/layout/orgChart1"/>
    <dgm:cxn modelId="{E3BE3917-A8A3-4B22-A246-748EB8ADE4E1}" type="presOf" srcId="{50426A12-F7E5-4DD1-97CD-B4C3595A4DBC}" destId="{5A511091-871A-4A8E-8A4F-BDF2A1C95755}" srcOrd="0" destOrd="0" presId="urn:microsoft.com/office/officeart/2005/8/layout/orgChart1"/>
    <dgm:cxn modelId="{69416419-2381-497E-A3EE-46C7FEC0EF40}" type="presOf" srcId="{1882CDBF-5EEE-4B15-8FF8-646B1F48C964}" destId="{531F3534-C302-4BBB-A82A-EE5528368C94}" srcOrd="0" destOrd="0" presId="urn:microsoft.com/office/officeart/2005/8/layout/orgChart1"/>
    <dgm:cxn modelId="{62EC881A-B791-402C-86F7-F931316DA1F0}" type="presOf" srcId="{1F80B0E1-F2CA-45FF-A0EB-AA9D58165148}" destId="{A8A75A54-A25F-4B5A-9C2C-D6D0ABE05C1C}" srcOrd="0" destOrd="0" presId="urn:microsoft.com/office/officeart/2005/8/layout/orgChart1"/>
    <dgm:cxn modelId="{05B3BD1A-4F9B-438E-98A9-CBC98691BD23}" srcId="{264C7448-D87F-4F8C-840B-4F8B923C9570}" destId="{1882CDBF-5EEE-4B15-8FF8-646B1F48C964}" srcOrd="4" destOrd="0" parTransId="{AE4D8DDC-FAED-4518-AF0D-2A39064270F0}" sibTransId="{F2BEA253-9EBD-4FB4-AE82-A06D2016612A}"/>
    <dgm:cxn modelId="{2A61D51A-BFC1-435C-B154-6D89C7C30358}" srcId="{15BE8D68-3336-4286-AF54-4F26FE0B9241}" destId="{88E105D7-4133-4837-B794-13AD059E5E00}" srcOrd="4" destOrd="0" parTransId="{6C64826B-BF2B-487A-96B8-83A71CA7AFD8}" sibTransId="{BC63467D-4814-4BAE-A673-A324DA40D9C9}"/>
    <dgm:cxn modelId="{F9648E1B-B502-4CA7-B171-B2D086ED221B}" type="presOf" srcId="{270B3E71-E2F6-4AD7-A2E4-BEDEA8B51DE1}" destId="{58626254-7E5C-4603-9434-785ACB3E8E84}" srcOrd="0" destOrd="0" presId="urn:microsoft.com/office/officeart/2005/8/layout/orgChart1"/>
    <dgm:cxn modelId="{8150231C-7C2B-4564-B77F-6C4771E19018}" type="presOf" srcId="{1CE29B7E-B538-4258-92CD-C83669EA4166}" destId="{4EAC5F45-EF25-4771-B911-0B7C1B05D37B}" srcOrd="1" destOrd="0" presId="urn:microsoft.com/office/officeart/2005/8/layout/orgChart1"/>
    <dgm:cxn modelId="{0C048D1C-D2F3-4080-BC1C-159AC8B76376}" type="presOf" srcId="{22EAF712-5E51-44F1-862F-2B76777E3B3E}" destId="{A6F27F63-567A-4F2D-AB8E-13138470C370}" srcOrd="0" destOrd="0" presId="urn:microsoft.com/office/officeart/2005/8/layout/orgChart1"/>
    <dgm:cxn modelId="{387FC51C-0C4C-42D6-9241-36956426A149}" srcId="{50426A12-F7E5-4DD1-97CD-B4C3595A4DBC}" destId="{416A5D86-4C5B-4897-8C3A-22666EE48504}" srcOrd="0" destOrd="0" parTransId="{9C5ECA55-5F37-4D00-A16F-8BC4F02610D3}" sibTransId="{D4AF321B-0B93-4780-BBDF-82B0F27CCA5D}"/>
    <dgm:cxn modelId="{60444E1D-A680-42D8-82E2-E85520D8D2CC}" type="presOf" srcId="{8D92B912-0FEB-41FB-99EE-F395A9DC1BB0}" destId="{4C7F8029-3595-4CE0-BBD0-7DFAF99013AA}" srcOrd="0" destOrd="0" presId="urn:microsoft.com/office/officeart/2005/8/layout/orgChart1"/>
    <dgm:cxn modelId="{97787E1D-90F5-43AE-A9F6-5A01BD505A90}" type="presOf" srcId="{A528F9D1-1B7A-40CE-8933-8793FD4E5AB2}" destId="{F5C5C91D-5306-4476-B7CD-613B6CE731FD}" srcOrd="1" destOrd="0" presId="urn:microsoft.com/office/officeart/2005/8/layout/orgChart1"/>
    <dgm:cxn modelId="{26ED1C20-C92F-4E64-AB40-D7276C82C1D5}" type="presOf" srcId="{E36FCF48-D9CB-418E-91DF-42CD44B98D25}" destId="{0D3F60D3-4861-4021-8B3E-EF98DDD8DA2D}" srcOrd="0" destOrd="0" presId="urn:microsoft.com/office/officeart/2005/8/layout/orgChart1"/>
    <dgm:cxn modelId="{705E1022-42D2-4D49-B40F-5B90FD50D29A}" type="presOf" srcId="{791ECB48-710E-4461-909F-1B99FB4E7C04}" destId="{DE5CF8C2-A610-4786-A036-949B828E42E1}" srcOrd="0" destOrd="0" presId="urn:microsoft.com/office/officeart/2005/8/layout/orgChart1"/>
    <dgm:cxn modelId="{9B6ABB22-9AAC-4BB1-883A-E53DB90F127F}" type="presOf" srcId="{D5DDCC74-68AB-44B3-BC13-CB43D43447F1}" destId="{78EE31AD-FFEC-43D9-B671-2DBA89C8E846}" srcOrd="0" destOrd="0" presId="urn:microsoft.com/office/officeart/2005/8/layout/orgChart1"/>
    <dgm:cxn modelId="{57F98E28-88CF-4149-A912-C176C01FADAD}" type="presOf" srcId="{CE808293-1788-4426-B86A-AB35D6E84363}" destId="{83247A35-608E-4154-BA7F-43A4BD94E7E8}" srcOrd="0" destOrd="0" presId="urn:microsoft.com/office/officeart/2005/8/layout/orgChart1"/>
    <dgm:cxn modelId="{605A6529-2AD3-4669-8803-E53798B1BA4E}" type="presOf" srcId="{CB908CEA-1765-48BF-B61F-ACAF0937D47F}" destId="{1E48499E-EDBF-43AA-8EB2-9B6C6BDCE606}" srcOrd="0" destOrd="0" presId="urn:microsoft.com/office/officeart/2005/8/layout/orgChart1"/>
    <dgm:cxn modelId="{97C6612A-6A61-4BAF-957B-A7FBE4D611DD}" type="presOf" srcId="{2B4F6BB7-288A-4DD1-A1AA-488A2C7E4BCF}" destId="{ED1DD77D-03CA-402E-99FB-7BAF9B8EE27B}" srcOrd="0" destOrd="0" presId="urn:microsoft.com/office/officeart/2005/8/layout/orgChart1"/>
    <dgm:cxn modelId="{2DF2F12A-7ECD-456C-9797-801226ED20FC}" type="presOf" srcId="{ECB1D885-D9F6-4F1C-931A-ABA97CF94958}" destId="{BAB5560F-FD76-4A25-9020-B085CF404A1A}" srcOrd="0" destOrd="0" presId="urn:microsoft.com/office/officeart/2005/8/layout/orgChart1"/>
    <dgm:cxn modelId="{C2148A2B-10F2-4DCA-90DF-0D818F171CE6}" type="presOf" srcId="{2F3B587E-AC3B-40E0-A3B9-07EA653AA224}" destId="{EEDB086D-AE3B-441C-B3E6-EB90590B3EC1}" srcOrd="0" destOrd="0" presId="urn:microsoft.com/office/officeart/2005/8/layout/orgChart1"/>
    <dgm:cxn modelId="{1F9D482C-B2F6-450D-881E-54723E774043}" type="presOf" srcId="{F5AF7A7B-B39E-4F14-AD00-937766ABF68D}" destId="{67279F8D-F7C9-41CC-8ABA-8F788A19C8B5}" srcOrd="0" destOrd="0" presId="urn:microsoft.com/office/officeart/2005/8/layout/orgChart1"/>
    <dgm:cxn modelId="{EFB5D52D-0BF4-4348-A4C5-8C9B89A66913}" srcId="{264C7448-D87F-4F8C-840B-4F8B923C9570}" destId="{6097C160-A85C-435B-9AF6-AB8E407002D7}" srcOrd="1" destOrd="0" parTransId="{0E478ABB-E756-40FA-88E8-29ED536B204D}" sibTransId="{BDC14FFE-5D58-4F6C-8903-D22F3A416D82}"/>
    <dgm:cxn modelId="{27D19130-8FD7-43CC-BDC6-53023E4D601A}" type="presOf" srcId="{54338EB0-EA94-40D5-B408-BE82BBA51340}" destId="{F5EA69AC-BD65-4A8F-ABD8-E33F818EC4CF}" srcOrd="1" destOrd="0" presId="urn:microsoft.com/office/officeart/2005/8/layout/orgChart1"/>
    <dgm:cxn modelId="{08C9A230-259B-42E8-83D6-C370620279C6}" type="presOf" srcId="{95741DB6-EB89-4F73-827C-CE47FC2FBB0A}" destId="{DE7E0B21-F53A-4433-91AF-0ABEDEA2BBA7}" srcOrd="0" destOrd="0" presId="urn:microsoft.com/office/officeart/2005/8/layout/orgChart1"/>
    <dgm:cxn modelId="{22E1EE30-72C7-4CC5-9A01-407D73877C84}" srcId="{9F06A3C7-6EF2-414D-9105-6F595944371A}" destId="{5575A786-FD53-4934-AF5D-4F592F67D1B0}" srcOrd="6" destOrd="0" parTransId="{703D096B-132F-4E3D-B7D4-7DAEBF8600AE}" sibTransId="{DDA21A55-7DE9-4F18-A218-512554E1DAA3}"/>
    <dgm:cxn modelId="{4E5F5532-462F-4F3A-81DA-50E251E556C6}" srcId="{2C7E9F73-2B97-4BF2-B22C-B1B91F691BF9}" destId="{5A1944A8-7305-488C-BC2D-D9711E7E2669}" srcOrd="1" destOrd="0" parTransId="{3DC75753-9FF2-4847-BEE9-E9ECDAAD62B4}" sibTransId="{C7DAD23B-7214-46DB-AC60-4A6C0B3839C9}"/>
    <dgm:cxn modelId="{0249B932-CC90-4549-99BE-06597645C50E}" srcId="{5575A786-FD53-4934-AF5D-4F592F67D1B0}" destId="{EA2B619B-20E3-4DDC-ABE1-642F0C8ECE68}" srcOrd="3" destOrd="0" parTransId="{ECEEA7BB-3719-4B45-9BD4-2EAEAA88C5FD}" sibTransId="{97ADF7EC-1FFD-4C1D-99DA-D765040F127F}"/>
    <dgm:cxn modelId="{6D96E434-289C-41C2-9F3D-0D99B669DC67}" type="presOf" srcId="{2C7E9F73-2B97-4BF2-B22C-B1B91F691BF9}" destId="{C1B71823-87DA-407F-B3DA-7DEDA819E54C}" srcOrd="0" destOrd="0" presId="urn:microsoft.com/office/officeart/2005/8/layout/orgChart1"/>
    <dgm:cxn modelId="{749A7E35-E510-4738-9876-66BCEE524CE0}" type="presOf" srcId="{6C509325-3EB5-42AA-9D1E-A403BFDDD6DB}" destId="{16721C3B-F777-4BBC-8997-34A6F95139B5}" srcOrd="0" destOrd="0" presId="urn:microsoft.com/office/officeart/2005/8/layout/orgChart1"/>
    <dgm:cxn modelId="{1E3E993A-5C01-4C35-B4FD-D99D864EF5AF}" type="presOf" srcId="{3369BBDB-A859-4069-9137-884290E2E4F7}" destId="{12512A0A-5B8B-40C4-B407-11B07D43197F}" srcOrd="0" destOrd="0" presId="urn:microsoft.com/office/officeart/2005/8/layout/orgChart1"/>
    <dgm:cxn modelId="{939FBA3C-36F3-4794-A668-9452FF5F203B}" type="presOf" srcId="{2C7E9F73-2B97-4BF2-B22C-B1B91F691BF9}" destId="{E32A1AAC-2745-4A06-9BB0-384EF792D753}" srcOrd="1" destOrd="0" presId="urn:microsoft.com/office/officeart/2005/8/layout/orgChart1"/>
    <dgm:cxn modelId="{1DF9E43D-49CB-4EAF-B4CA-54EAD4C7A8A5}" type="presOf" srcId="{50426A12-F7E5-4DD1-97CD-B4C3595A4DBC}" destId="{ECA19A83-B773-4652-8ECC-9C71606FD9AC}" srcOrd="1" destOrd="0" presId="urn:microsoft.com/office/officeart/2005/8/layout/orgChart1"/>
    <dgm:cxn modelId="{F95C713F-013B-48C8-9024-1D9DE3946F23}" srcId="{9F06A3C7-6EF2-414D-9105-6F595944371A}" destId="{B8320523-FBA9-4400-800D-EC5811CE6D81}" srcOrd="4" destOrd="0" parTransId="{8DE1E975-4D43-49A5-9C10-E23C0345BED9}" sibTransId="{567F883E-5FDE-48F1-8AC2-D512F5708AA9}"/>
    <dgm:cxn modelId="{CDA8D03F-717A-4C28-AAD7-35A9A52AC888}" srcId="{50426A12-F7E5-4DD1-97CD-B4C3595A4DBC}" destId="{1CE29B7E-B538-4258-92CD-C83669EA4166}" srcOrd="2" destOrd="0" parTransId="{98B4CC5E-7A3F-4432-B4A4-71D2F803F73B}" sibTransId="{5E95105A-18A7-4CE0-893B-5DD88B265C73}"/>
    <dgm:cxn modelId="{44556960-1B4C-4FA0-94BA-833C7C5C31E7}" type="presOf" srcId="{AE177AF2-6B81-4FD7-B64F-B34D79D6C53B}" destId="{394F2A78-99DB-4525-96C0-51A467DC6870}" srcOrd="0" destOrd="0" presId="urn:microsoft.com/office/officeart/2005/8/layout/orgChart1"/>
    <dgm:cxn modelId="{BC2B6C62-E90A-4925-A5DB-FDABE776CFBA}" srcId="{15BE8D68-3336-4286-AF54-4F26FE0B9241}" destId="{2F3B587E-AC3B-40E0-A3B9-07EA653AA224}" srcOrd="2" destOrd="0" parTransId="{19E202A9-7581-402F-B9F8-1D9A03008590}" sibTransId="{084DC8B3-7B6E-4E12-91B3-AE0409E807B7}"/>
    <dgm:cxn modelId="{2CD5FC42-F13C-4642-B491-A416972F945D}" type="presOf" srcId="{07B2C9DD-B188-4651-8854-ABFE9106F257}" destId="{A919A647-CFAA-4886-B4AA-82F6E668C3EA}" srcOrd="1" destOrd="0" presId="urn:microsoft.com/office/officeart/2005/8/layout/orgChart1"/>
    <dgm:cxn modelId="{48F6CC43-0F8F-4A72-B793-114B72B9E10F}" type="presOf" srcId="{F65B05E3-C625-4970-B7C7-4FCD7EB1DAFB}" destId="{A5351D88-C179-4520-A99B-58BEFC588E76}" srcOrd="1" destOrd="0" presId="urn:microsoft.com/office/officeart/2005/8/layout/orgChart1"/>
    <dgm:cxn modelId="{80714144-9F8B-4587-AC8B-7795F16A4F4F}" type="presOf" srcId="{B7596FF9-3F50-4DD7-99C6-713B1412496F}" destId="{B0E6ADC4-109A-4C4A-AD31-86E1E02F2E47}" srcOrd="0" destOrd="0" presId="urn:microsoft.com/office/officeart/2005/8/layout/orgChart1"/>
    <dgm:cxn modelId="{7BDD3945-A46A-484B-A6AD-44921C469414}" type="presOf" srcId="{178E5EB6-927B-4513-889F-55EA82C37DED}" destId="{7BB3A1E4-7E70-4DFA-BA1F-C0B193E696E2}" srcOrd="1" destOrd="0" presId="urn:microsoft.com/office/officeart/2005/8/layout/orgChart1"/>
    <dgm:cxn modelId="{4F3F7045-FB84-4131-95C9-767E0AAE881E}" type="presOf" srcId="{AE4D8DDC-FAED-4518-AF0D-2A39064270F0}" destId="{DF78A5C6-EA00-46CD-AD7D-4EC952958E7B}" srcOrd="0" destOrd="0" presId="urn:microsoft.com/office/officeart/2005/8/layout/orgChart1"/>
    <dgm:cxn modelId="{C4395E66-4625-4E0E-94BE-AA6B984F0927}" type="presOf" srcId="{178E5EB6-927B-4513-889F-55EA82C37DED}" destId="{F26B4B36-B957-4855-A980-F7144F384825}" srcOrd="0" destOrd="0" presId="urn:microsoft.com/office/officeart/2005/8/layout/orgChart1"/>
    <dgm:cxn modelId="{72BBE946-66A9-4CA6-B1E8-C257B62A4392}" type="presOf" srcId="{5575A786-FD53-4934-AF5D-4F592F67D1B0}" destId="{7659B117-D7A4-452D-A07B-C166FD354B09}" srcOrd="1" destOrd="0" presId="urn:microsoft.com/office/officeart/2005/8/layout/orgChart1"/>
    <dgm:cxn modelId="{779DAB67-AA8B-4A86-B454-1511EB766DB7}" srcId="{15BE8D68-3336-4286-AF54-4F26FE0B9241}" destId="{178E5EB6-927B-4513-889F-55EA82C37DED}" srcOrd="1" destOrd="0" parTransId="{05351C7D-0DC2-48C9-8B78-D73243E3BE0A}" sibTransId="{6451C0CF-31A3-4185-B7EE-4320E68E5985}"/>
    <dgm:cxn modelId="{8CD08C68-8B82-48E0-A176-738E97938509}" type="presOf" srcId="{D1CC819C-49BF-4A6C-82E2-C3207FC2CAB9}" destId="{5415DF1B-FCB1-4E4B-976B-07C4C490CD7E}" srcOrd="0" destOrd="0" presId="urn:microsoft.com/office/officeart/2005/8/layout/orgChart1"/>
    <dgm:cxn modelId="{C15ECE68-FBE3-42BF-9F66-79E3DC793BA2}" type="presOf" srcId="{88E105D7-4133-4837-B794-13AD059E5E00}" destId="{3F483A22-9EF7-41DB-B0CF-5873CFCD1FA1}" srcOrd="0" destOrd="0" presId="urn:microsoft.com/office/officeart/2005/8/layout/orgChart1"/>
    <dgm:cxn modelId="{30F90369-48F7-4846-8D48-059D461CDCEB}" type="presOf" srcId="{C50A116C-133F-4CD3-9236-9FDC126EDC28}" destId="{4FCE7CDB-EAB5-4DFA-BBA8-5F77A148EA6B}" srcOrd="1" destOrd="0" presId="urn:microsoft.com/office/officeart/2005/8/layout/orgChart1"/>
    <dgm:cxn modelId="{032DF969-D5F6-4A33-8F02-8B1C76537419}" type="presOf" srcId="{416A5D86-4C5B-4897-8C3A-22666EE48504}" destId="{31E69ABE-602F-43A5-B5CF-1C2E86DE5EF0}" srcOrd="1" destOrd="0" presId="urn:microsoft.com/office/officeart/2005/8/layout/orgChart1"/>
    <dgm:cxn modelId="{CC04026A-A258-4326-AD8A-AEDAF8C5053C}" type="presOf" srcId="{5EAF0A4B-8624-4664-8AE8-D4E869C8590A}" destId="{3E92D149-80C5-4256-A5E3-3949830F58EB}" srcOrd="0" destOrd="0" presId="urn:microsoft.com/office/officeart/2005/8/layout/orgChart1"/>
    <dgm:cxn modelId="{E1AC636A-0D2B-4374-BC4E-D6864B342D79}" type="presOf" srcId="{848BC4ED-CDB1-4D7A-8586-8AFF719F2068}" destId="{4DAC7258-2238-4A12-AA17-D2E2EB5B73FC}" srcOrd="0" destOrd="0" presId="urn:microsoft.com/office/officeart/2005/8/layout/orgChart1"/>
    <dgm:cxn modelId="{6845C66C-1644-4B6B-9B29-0C7E7CE978F0}" type="presOf" srcId="{4E46F091-0E4A-4910-9BCD-74164310FB32}" destId="{C179146E-EED1-4DFC-AB4E-7A8B6695C316}" srcOrd="1" destOrd="0" presId="urn:microsoft.com/office/officeart/2005/8/layout/orgChart1"/>
    <dgm:cxn modelId="{C805E16C-84CF-45C7-A939-8000F9451756}" type="presOf" srcId="{88E105D7-4133-4837-B794-13AD059E5E00}" destId="{8392EF0B-A600-4E20-824D-E4433D63B3B1}" srcOrd="1" destOrd="0" presId="urn:microsoft.com/office/officeart/2005/8/layout/orgChart1"/>
    <dgm:cxn modelId="{D2A16D6F-5670-43D0-B427-6DBF8FF8F1F3}" type="presOf" srcId="{1D3125D1-E05E-4774-8D05-EAD7BB672DB9}" destId="{36EA4B05-8D71-4451-9A0A-038E262D3499}" srcOrd="0" destOrd="0" presId="urn:microsoft.com/office/officeart/2005/8/layout/orgChart1"/>
    <dgm:cxn modelId="{8F9FE96F-50E3-40FD-824C-ADC48CDBCE1A}" type="presOf" srcId="{5A1944A8-7305-488C-BC2D-D9711E7E2669}" destId="{17126CD4-AEE6-4364-B3B7-896892B4238D}" srcOrd="0" destOrd="0" presId="urn:microsoft.com/office/officeart/2005/8/layout/orgChart1"/>
    <dgm:cxn modelId="{DD678F70-D6BE-4BB3-AA18-B4A04B335A4F}" type="presOf" srcId="{2F3B587E-AC3B-40E0-A3B9-07EA653AA224}" destId="{818AFB55-6E4A-41F1-9186-3E7E04416865}" srcOrd="1" destOrd="0" presId="urn:microsoft.com/office/officeart/2005/8/layout/orgChart1"/>
    <dgm:cxn modelId="{D5EB7C72-19E5-463A-AC67-E3F587FB83F0}" type="presOf" srcId="{CE808293-1788-4426-B86A-AB35D6E84363}" destId="{738330C2-3B32-40F1-A1D4-AB2B55A9A2E7}" srcOrd="1" destOrd="0" presId="urn:microsoft.com/office/officeart/2005/8/layout/orgChart1"/>
    <dgm:cxn modelId="{477D9872-A29E-41F9-9705-72694383DCE9}" type="presOf" srcId="{15BE8D68-3336-4286-AF54-4F26FE0B9241}" destId="{2F383F0B-C311-4C05-9793-21F347B93FCF}" srcOrd="1" destOrd="0" presId="urn:microsoft.com/office/officeart/2005/8/layout/orgChart1"/>
    <dgm:cxn modelId="{7FF87653-7B80-43BC-9708-CB37449688CA}" type="presOf" srcId="{56A9D667-0266-47B2-8464-71122C47C1E8}" destId="{42141CE2-8C70-41E2-BFD5-0FE296FDC6C8}" srcOrd="0" destOrd="0" presId="urn:microsoft.com/office/officeart/2005/8/layout/orgChart1"/>
    <dgm:cxn modelId="{6304AF53-37E1-4584-BBDF-CA3BF4F99978}" type="presOf" srcId="{ECB1D885-D9F6-4F1C-931A-ABA97CF94958}" destId="{009EBF58-AE0D-4C02-92D6-94813C56E279}" srcOrd="1" destOrd="0" presId="urn:microsoft.com/office/officeart/2005/8/layout/orgChart1"/>
    <dgm:cxn modelId="{AE730474-10F4-4034-80ED-7D23466982D4}" srcId="{D4D68E14-52CD-4B00-8AC8-5C2B05B5E450}" destId="{4B3A44D1-A964-4EC9-BEE1-A7342D6B50B0}" srcOrd="0" destOrd="0" parTransId="{5643B587-BE75-4C79-977A-44318B875F21}" sibTransId="{563C1465-01ED-4714-8E41-8822B27B8E34}"/>
    <dgm:cxn modelId="{9A185475-82F3-410C-ACD8-9102B897BFD5}" srcId="{A619E9B8-429F-4BF0-B027-6293715A11E7}" destId="{CB908CEA-1765-48BF-B61F-ACAF0937D47F}" srcOrd="1" destOrd="0" parTransId="{89B54822-679A-43C0-BE41-1AB67E3A0B3B}" sibTransId="{7D9DFB1C-7157-4F25-A035-B104673229C8}"/>
    <dgm:cxn modelId="{AF61D856-F7DB-414F-B67F-A4D055A26CF3}" type="presOf" srcId="{C9B17A7B-52FA-4327-A60F-4DB125949B0E}" destId="{A50D27A8-D821-4F3F-B39B-37EC29DA9795}" srcOrd="0" destOrd="0" presId="urn:microsoft.com/office/officeart/2005/8/layout/orgChart1"/>
    <dgm:cxn modelId="{F33AA558-D797-4131-9BC1-29DC359F5C25}" type="presOf" srcId="{264C7448-D87F-4F8C-840B-4F8B923C9570}" destId="{D518739D-08ED-4D16-9D7A-6EEB747AF66E}" srcOrd="0" destOrd="0" presId="urn:microsoft.com/office/officeart/2005/8/layout/orgChart1"/>
    <dgm:cxn modelId="{757A427B-C1E7-4D0E-9727-FD3D281B2789}" type="presOf" srcId="{7A82EBD4-988A-48B9-B796-B22E4A869209}" destId="{0A909E04-5F1D-4822-951E-AD733D665232}" srcOrd="1" destOrd="0" presId="urn:microsoft.com/office/officeart/2005/8/layout/orgChart1"/>
    <dgm:cxn modelId="{14003C84-F23E-405E-8BCA-3D51228F9268}" type="presOf" srcId="{098830C7-58E0-4D58-82F1-DD2F4D31AC3F}" destId="{4C2E1458-24C6-4BFC-9C8B-F920C365FCA5}" srcOrd="0" destOrd="0" presId="urn:microsoft.com/office/officeart/2005/8/layout/orgChart1"/>
    <dgm:cxn modelId="{D6F56486-E56C-4ED8-9BA2-062EDF5601AA}" type="presOf" srcId="{C34AB24B-09FF-4162-8EE1-A6EB4E7F1511}" destId="{DD1D2D9E-9D16-4D44-B0C1-208E528D74E0}" srcOrd="0" destOrd="0" presId="urn:microsoft.com/office/officeart/2005/8/layout/orgChart1"/>
    <dgm:cxn modelId="{0C57E086-B427-4F83-9267-A88208AE8914}" type="presOf" srcId="{87BD8A02-1731-4604-BBA0-00181FAEC699}" destId="{72D54AFA-8979-453E-B332-D900589B7FD8}" srcOrd="0" destOrd="0" presId="urn:microsoft.com/office/officeart/2005/8/layout/orgChart1"/>
    <dgm:cxn modelId="{CDE14487-AA0A-4705-ABC7-1D53017F07AB}" type="presOf" srcId="{1CE29B7E-B538-4258-92CD-C83669EA4166}" destId="{40A850B3-8774-4645-BA54-5E4C5FACCCB7}" srcOrd="0" destOrd="0" presId="urn:microsoft.com/office/officeart/2005/8/layout/orgChart1"/>
    <dgm:cxn modelId="{801BE087-47C0-4562-8D24-EBDA5208A029}" srcId="{F2FEE481-A933-408B-93BB-497BDE8351A7}" destId="{15BE8D68-3336-4286-AF54-4F26FE0B9241}" srcOrd="0" destOrd="0" parTransId="{A4C4A6C2-B96F-4DFA-8B43-2C48575D457E}" sibTransId="{636AB2BE-50CB-407C-884E-F05AE2329606}"/>
    <dgm:cxn modelId="{7B72AB89-28F6-41EB-BF16-664D21CCB134}" type="presOf" srcId="{D4D68E14-52CD-4B00-8AC8-5C2B05B5E450}" destId="{B5C6B492-5EE5-4D99-9C11-71F7F7DDECFB}" srcOrd="0" destOrd="0" presId="urn:microsoft.com/office/officeart/2005/8/layout/orgChart1"/>
    <dgm:cxn modelId="{0C7C188A-A4C0-4298-A102-F07AE5E412D8}" type="presOf" srcId="{3FF37C2B-1348-488E-B971-61EC063FC440}" destId="{7B6A3733-8AA2-4D86-B888-503DAC434171}" srcOrd="0" destOrd="0" presId="urn:microsoft.com/office/officeart/2005/8/layout/orgChart1"/>
    <dgm:cxn modelId="{D53C6C8B-367E-4EC5-8FB7-54E311B54A4A}" type="presOf" srcId="{15BE8D68-3336-4286-AF54-4F26FE0B9241}" destId="{07240D23-EC1C-452E-928A-62AEDB550B3C}" srcOrd="0" destOrd="0" presId="urn:microsoft.com/office/officeart/2005/8/layout/orgChart1"/>
    <dgm:cxn modelId="{8F5D698E-0C2C-464A-B953-576C7B599C95}" srcId="{9F06A3C7-6EF2-414D-9105-6F595944371A}" destId="{50426A12-F7E5-4DD1-97CD-B4C3595A4DBC}" srcOrd="0" destOrd="0" parTransId="{848BC4ED-CDB1-4D7A-8586-8AFF719F2068}" sibTransId="{F3C0933D-F551-4638-94FA-13F318B8287E}"/>
    <dgm:cxn modelId="{A199518E-69D2-422C-91C1-2C35C51713C5}" type="presOf" srcId="{A4C4A6C2-B96F-4DFA-8B43-2C48575D457E}" destId="{40CDA1CE-14B8-4A2E-BF56-48BE82966A97}" srcOrd="0" destOrd="0" presId="urn:microsoft.com/office/officeart/2005/8/layout/orgChart1"/>
    <dgm:cxn modelId="{057CDD96-8B42-4F94-851F-C4D16B6DBF12}" type="presOf" srcId="{4243054F-1CFB-4A1F-8DCA-2E8BCAA35B2F}" destId="{4B05395B-709B-4564-B257-51EBAD8C42E9}" srcOrd="0" destOrd="0" presId="urn:microsoft.com/office/officeart/2005/8/layout/orgChart1"/>
    <dgm:cxn modelId="{34130697-739D-410B-88FE-F09FA155A9AA}" srcId="{D4D68E14-52CD-4B00-8AC8-5C2B05B5E450}" destId="{D1DBA4E2-5195-4868-87E7-2B1036583B2F}" srcOrd="1" destOrd="0" parTransId="{098830C7-58E0-4D58-82F1-DD2F4D31AC3F}" sibTransId="{8EBFC58B-C570-4BB4-B37C-078B961AA481}"/>
    <dgm:cxn modelId="{CCC72F97-6071-462C-9BBE-4898C8AE7EBD}" srcId="{5575A786-FD53-4934-AF5D-4F592F67D1B0}" destId="{750C1B07-618D-4823-B4D8-B16FF1D57F9E}" srcOrd="0" destOrd="0" parTransId="{1F80B0E1-F2CA-45FF-A0EB-AA9D58165148}" sibTransId="{9F3990EC-C78F-4F26-AB36-FDA8184CE452}"/>
    <dgm:cxn modelId="{AB882498-07C4-4D77-9E9B-98EE06D539EE}" type="presOf" srcId="{B8320523-FBA9-4400-800D-EC5811CE6D81}" destId="{4E034833-2B7A-452F-8B30-EFCF6B4B548E}" srcOrd="1" destOrd="0" presId="urn:microsoft.com/office/officeart/2005/8/layout/orgChart1"/>
    <dgm:cxn modelId="{FA1A269A-8D1D-48DA-A5D7-26B073EF99A2}" type="presOf" srcId="{703D096B-132F-4E3D-B7D4-7DAEBF8600AE}" destId="{71B2645E-F0FD-4B4E-9891-A16DEC277544}" srcOrd="0" destOrd="0" presId="urn:microsoft.com/office/officeart/2005/8/layout/orgChart1"/>
    <dgm:cxn modelId="{4DC03C9C-1DFC-4804-A156-9A5C244B0D64}" type="presOf" srcId="{1BE8FA7D-AD61-4FC6-8C8B-EE84E58887CA}" destId="{9D7B40F5-8DE4-4601-B8B6-8D9DF369472A}" srcOrd="1" destOrd="0" presId="urn:microsoft.com/office/officeart/2005/8/layout/orgChart1"/>
    <dgm:cxn modelId="{A169D09E-391D-46FD-84B7-28A0C74FBFB2}" type="presOf" srcId="{416A5D86-4C5B-4897-8C3A-22666EE48504}" destId="{094F2560-C3AE-4870-9FD3-2F7B31260EA6}" srcOrd="0" destOrd="0" presId="urn:microsoft.com/office/officeart/2005/8/layout/orgChart1"/>
    <dgm:cxn modelId="{00FD639F-6B61-46D0-91F2-1DE3E2AB9BB2}" type="presOf" srcId="{07B2C9DD-B188-4651-8854-ABFE9106F257}" destId="{67B14A19-0A99-41FA-BFD2-99272DAA9DA3}" srcOrd="0" destOrd="0" presId="urn:microsoft.com/office/officeart/2005/8/layout/orgChart1"/>
    <dgm:cxn modelId="{8E0E20A1-970E-4B91-AB28-4A457CE1D407}" type="presOf" srcId="{C34AB24B-09FF-4162-8EE1-A6EB4E7F1511}" destId="{7EE4080B-14A4-446D-B441-EADAD0BBFA35}" srcOrd="1" destOrd="0" presId="urn:microsoft.com/office/officeart/2005/8/layout/orgChart1"/>
    <dgm:cxn modelId="{50F4D3A1-52DB-4A76-BC68-CFFE39685DF8}" type="presOf" srcId="{9F06A3C7-6EF2-414D-9105-6F595944371A}" destId="{B2F29F13-BF6A-401B-807D-09DAABF334B4}" srcOrd="0" destOrd="0" presId="urn:microsoft.com/office/officeart/2005/8/layout/orgChart1"/>
    <dgm:cxn modelId="{CDEBE9A1-BA3B-4584-ABD1-1FE57F3E96AB}" type="presOf" srcId="{54338EB0-EA94-40D5-B408-BE82BBA51340}" destId="{14BE240A-7BFB-4E85-B359-D31701A9C304}" srcOrd="0" destOrd="0" presId="urn:microsoft.com/office/officeart/2005/8/layout/orgChart1"/>
    <dgm:cxn modelId="{762E8DA2-779B-449C-9AD3-52EBF1C908F2}" type="presOf" srcId="{8EA17C24-86CF-4C20-BA7C-F5C587DCB391}" destId="{E3D4A4E6-42B3-47FE-A977-F6E8530A919C}" srcOrd="0" destOrd="0" presId="urn:microsoft.com/office/officeart/2005/8/layout/orgChart1"/>
    <dgm:cxn modelId="{7FB367A6-96DA-47BB-8CFE-2DC368BD046F}" srcId="{8D92B912-0FEB-41FB-99EE-F395A9DC1BB0}" destId="{C50A116C-133F-4CD3-9236-9FDC126EDC28}" srcOrd="1" destOrd="0" parTransId="{56A9D667-0266-47B2-8464-71122C47C1E8}" sibTransId="{8F5D867B-AA9A-4F6D-A139-9759894DCFF4}"/>
    <dgm:cxn modelId="{7326FDA7-D051-4D99-A4E8-976EF6609E43}" type="presOf" srcId="{264C7448-D87F-4F8C-840B-4F8B923C9570}" destId="{F33FDA79-FFA2-464C-B294-6E8BD366E70C}" srcOrd="1" destOrd="0" presId="urn:microsoft.com/office/officeart/2005/8/layout/orgChart1"/>
    <dgm:cxn modelId="{AA8E09A8-6033-4C1D-AE7D-08B4096CFEAA}" srcId="{9F06A3C7-6EF2-414D-9105-6F595944371A}" destId="{07B2C9DD-B188-4651-8854-ABFE9106F257}" srcOrd="5" destOrd="0" parTransId="{19BB8804-2A57-42A9-A8A2-BF754A505F8D}" sibTransId="{C3AEE4F8-0547-4E26-BBD1-17C20233696F}"/>
    <dgm:cxn modelId="{230122A8-1BB0-4A3A-A174-A1DA2816A3B1}" type="presOf" srcId="{08809EF0-F0CF-457A-87FB-89CC9E887F04}" destId="{AF24E3ED-5C4D-42D4-8FE0-0EA62743DE28}" srcOrd="0" destOrd="0" presId="urn:microsoft.com/office/officeart/2005/8/layout/orgChart1"/>
    <dgm:cxn modelId="{06028CA8-0570-4AAE-9D9B-9C6F8E67BF07}" type="presOf" srcId="{7810C4DE-2B1F-441B-9DC7-E316F1AE5F47}" destId="{8EAEF05D-B1CA-4708-988F-9F5F56AFF64C}" srcOrd="0" destOrd="0" presId="urn:microsoft.com/office/officeart/2005/8/layout/orgChart1"/>
    <dgm:cxn modelId="{C1E8E4A8-B135-4368-864E-9ACC30029039}" type="presOf" srcId="{05351C7D-0DC2-48C9-8B78-D73243E3BE0A}" destId="{B3C144B7-79A7-42B0-8AF0-6641A30F71EC}" srcOrd="0" destOrd="0" presId="urn:microsoft.com/office/officeart/2005/8/layout/orgChart1"/>
    <dgm:cxn modelId="{C61DB1AB-41C4-418C-8477-8C8EDC936865}" type="presOf" srcId="{1BE8FA7D-AD61-4FC6-8C8B-EE84E58887CA}" destId="{F5D2555F-C92D-43D5-8F1B-1D0D27007CAA}" srcOrd="0" destOrd="0" presId="urn:microsoft.com/office/officeart/2005/8/layout/orgChart1"/>
    <dgm:cxn modelId="{5896FDAD-38DD-4DCB-937A-98B5DEC7BAE4}" srcId="{B8320523-FBA9-4400-800D-EC5811CE6D81}" destId="{F65B05E3-C625-4970-B7C7-4FCD7EB1DAFB}" srcOrd="2" destOrd="0" parTransId="{C9B17A7B-52FA-4327-A60F-4DB125949B0E}" sibTransId="{A0D4A842-45F6-4897-B14F-92BF76FFAD87}"/>
    <dgm:cxn modelId="{DB0FDAAE-4859-4027-87F5-70AA2A70BBD2}" srcId="{9F06A3C7-6EF2-414D-9105-6F595944371A}" destId="{2C7E9F73-2B97-4BF2-B22C-B1B91F691BF9}" srcOrd="3" destOrd="0" parTransId="{C7A7F3FD-6C5D-41F4-B692-FD1CBF7FF533}" sibTransId="{B32F0775-9958-4D17-A1FE-E08F238BECDA}"/>
    <dgm:cxn modelId="{AA2906AF-5906-4C7E-B82C-C9604A1EB403}" type="presOf" srcId="{9F06A3C7-6EF2-414D-9105-6F595944371A}" destId="{C67CDFDD-C4E8-4341-A2D1-CB8730AEE1D8}" srcOrd="1" destOrd="0" presId="urn:microsoft.com/office/officeart/2005/8/layout/orgChart1"/>
    <dgm:cxn modelId="{F909B2B0-0EE4-479A-8AC6-73633A5B4F54}" srcId="{F2FEE481-A933-408B-93BB-497BDE8351A7}" destId="{9F06A3C7-6EF2-414D-9105-6F595944371A}" srcOrd="1" destOrd="0" parTransId="{2B4F6BB7-288A-4DD1-A1AA-488A2C7E4BCF}" sibTransId="{448ABC6A-F215-4E99-B17B-A4DED198F834}"/>
    <dgm:cxn modelId="{818F31B2-57A7-4FAA-BF1A-82903A898ED6}" type="presOf" srcId="{4243054F-1CFB-4A1F-8DCA-2E8BCAA35B2F}" destId="{6A2BEA2F-5533-4ACF-BFF0-12E34A7F1001}" srcOrd="1" destOrd="0" presId="urn:microsoft.com/office/officeart/2005/8/layout/orgChart1"/>
    <dgm:cxn modelId="{83199DB2-8F9C-4034-BB80-F49F457DC25F}" type="presOf" srcId="{4B3A44D1-A964-4EC9-BEE1-A7342D6B50B0}" destId="{67EE3EA7-303F-4D1F-8A1B-EC3D0D026891}" srcOrd="1" destOrd="0" presId="urn:microsoft.com/office/officeart/2005/8/layout/orgChart1"/>
    <dgm:cxn modelId="{63EAA6B2-9D08-452D-AB73-D22E1DC8CF77}" srcId="{2C7E9F73-2B97-4BF2-B22C-B1B91F691BF9}" destId="{A528F9D1-1B7A-40CE-8933-8793FD4E5AB2}" srcOrd="0" destOrd="0" parTransId="{B5FFE80B-8A30-4A1F-A842-454F1E42C49A}" sibTransId="{6DB7F607-B053-445B-9288-6F96FDDD5FDB}"/>
    <dgm:cxn modelId="{9E7A30B6-F235-49B9-9428-9C455AAB1867}" type="presOf" srcId="{F65B05E3-C625-4970-B7C7-4FCD7EB1DAFB}" destId="{709E2C41-FED4-42B1-8E5C-DE5991AEC883}" srcOrd="0" destOrd="0" presId="urn:microsoft.com/office/officeart/2005/8/layout/orgChart1"/>
    <dgm:cxn modelId="{BBDD72B6-ADF0-4B01-A117-FB0696084593}" type="presOf" srcId="{8D92B912-0FEB-41FB-99EE-F395A9DC1BB0}" destId="{342DA526-DC1F-4F6D-A343-5CBB15ED179E}" srcOrd="1" destOrd="0" presId="urn:microsoft.com/office/officeart/2005/8/layout/orgChart1"/>
    <dgm:cxn modelId="{05CE75B7-618A-4326-B263-334D9F861AA8}" srcId="{5575A786-FD53-4934-AF5D-4F592F67D1B0}" destId="{C34AB24B-09FF-4162-8EE1-A6EB4E7F1511}" srcOrd="1" destOrd="0" parTransId="{5EAF0A4B-8624-4664-8AE8-D4E869C8590A}" sibTransId="{D8A5C01C-800E-45B9-A471-12AF3B93BCCA}"/>
    <dgm:cxn modelId="{AB1EA7B8-53B8-4ACB-81BF-8B5CDF41D169}" srcId="{07B2C9DD-B188-4651-8854-ABFE9106F257}" destId="{D1CC819C-49BF-4A6C-82E2-C3207FC2CAB9}" srcOrd="0" destOrd="0" parTransId="{3140FCDD-A9CF-41CB-8FC6-D2ED0F127F39}" sibTransId="{0866E106-17C0-472E-BFAF-FD9CBF265750}"/>
    <dgm:cxn modelId="{C88834B9-0F21-4918-B4EA-E75D97474743}" type="presOf" srcId="{A528F9D1-1B7A-40CE-8933-8793FD4E5AB2}" destId="{2CD4E958-8CBB-46CA-8CCD-228DFA3FB2CD}" srcOrd="0" destOrd="0" presId="urn:microsoft.com/office/officeart/2005/8/layout/orgChart1"/>
    <dgm:cxn modelId="{60DA5CBB-20BF-4FF4-AD7F-74562F5663CE}" type="presOf" srcId="{7A82EBD4-988A-48B9-B796-B22E4A869209}" destId="{DA57CE87-ECB2-41AA-96E5-20301C5EF422}" srcOrd="0" destOrd="0" presId="urn:microsoft.com/office/officeart/2005/8/layout/orgChart1"/>
    <dgm:cxn modelId="{75747DBD-16F8-4AAD-A483-5497165358BF}" type="presOf" srcId="{C7A7F3FD-6C5D-41F4-B692-FD1CBF7FF533}" destId="{2A7DFC7D-6A2B-4782-91E2-0ADB84B5BC4B}" srcOrd="0" destOrd="0" presId="urn:microsoft.com/office/officeart/2005/8/layout/orgChart1"/>
    <dgm:cxn modelId="{08FE1CBE-F37F-4A8B-8260-A8F964CB2C93}" type="presOf" srcId="{4B3A44D1-A964-4EC9-BEE1-A7342D6B50B0}" destId="{7C2CD9EB-70FD-4F9F-9305-096C3D43AF4A}" srcOrd="0" destOrd="0" presId="urn:microsoft.com/office/officeart/2005/8/layout/orgChart1"/>
    <dgm:cxn modelId="{8D4252BE-BA0F-4EB4-859B-071910928F24}" type="presOf" srcId="{C50A116C-133F-4CD3-9236-9FDC126EDC28}" destId="{A3302DA3-585F-4B2B-8AFF-280A69A7052E}" srcOrd="0" destOrd="0" presId="urn:microsoft.com/office/officeart/2005/8/layout/orgChart1"/>
    <dgm:cxn modelId="{DB3699BE-18EC-42F8-B922-4BFAAB826957}" type="presOf" srcId="{6C64826B-BF2B-487A-96B8-83A71CA7AFD8}" destId="{146EADC6-9218-46B8-8FA2-FBA246B21512}" srcOrd="0" destOrd="0" presId="urn:microsoft.com/office/officeart/2005/8/layout/orgChart1"/>
    <dgm:cxn modelId="{3B3F5DBF-05C6-471E-8BD6-68DEE90E24AA}" type="presOf" srcId="{19E202A9-7581-402F-B9F8-1D9A03008590}" destId="{71E91656-BC05-4031-B9C9-6601DFBEE9D1}" srcOrd="0" destOrd="0" presId="urn:microsoft.com/office/officeart/2005/8/layout/orgChart1"/>
    <dgm:cxn modelId="{53A734C1-017A-436E-8D7F-853FFEA79309}" srcId="{8D92B912-0FEB-41FB-99EE-F395A9DC1BB0}" destId="{4095E193-746C-449D-B7E8-FE4A877101D1}" srcOrd="0" destOrd="0" parTransId="{B7596FF9-3F50-4DD7-99C6-713B1412496F}" sibTransId="{70B46D5F-878B-4B0B-B31E-DD9CE9F8DFB3}"/>
    <dgm:cxn modelId="{A67502C2-32C4-4EF3-B746-3DA18835BF18}" type="presOf" srcId="{3FF37C2B-1348-488E-B971-61EC063FC440}" destId="{358C4AE8-8CD9-4093-B8A5-F25097E656F0}" srcOrd="1" destOrd="0" presId="urn:microsoft.com/office/officeart/2005/8/layout/orgChart1"/>
    <dgm:cxn modelId="{8E14A4C3-5489-4FE0-81E2-80FCB8AE38BF}" type="presOf" srcId="{1D3125D1-E05E-4774-8D05-EAD7BB672DB9}" destId="{B3004442-B693-4DD6-AF35-5567195582FC}" srcOrd="1" destOrd="0" presId="urn:microsoft.com/office/officeart/2005/8/layout/orgChart1"/>
    <dgm:cxn modelId="{8F282AC6-1D96-48B8-860D-E35F73CDF1D3}" srcId="{264C7448-D87F-4F8C-840B-4F8B923C9570}" destId="{EF097EF4-F3D8-4098-9B36-ADEFDAD62A5B}" srcOrd="2" destOrd="0" parTransId="{E7606CD1-D8A2-4696-967F-E0B904DFF400}" sibTransId="{1C149E8D-7F56-48E8-B348-2F64E16541E1}"/>
    <dgm:cxn modelId="{870A8AC7-A396-4627-AB71-0A00F863C023}" type="presOf" srcId="{3140FCDD-A9CF-41CB-8FC6-D2ED0F127F39}" destId="{87CC3147-964C-4132-B609-827171214C3E}" srcOrd="0" destOrd="0" presId="urn:microsoft.com/office/officeart/2005/8/layout/orgChart1"/>
    <dgm:cxn modelId="{F3B520C8-7DAD-4FA1-8BD9-5C13DB5E1B55}" type="presOf" srcId="{750C1B07-618D-4823-B4D8-B16FF1D57F9E}" destId="{169AD544-934F-4B53-A0FC-A19D172EF621}" srcOrd="0" destOrd="0" presId="urn:microsoft.com/office/officeart/2005/8/layout/orgChart1"/>
    <dgm:cxn modelId="{0183AFC9-A66A-45D5-B634-93279033FEAA}" srcId="{15BE8D68-3336-4286-AF54-4F26FE0B9241}" destId="{1BE8FA7D-AD61-4FC6-8C8B-EE84E58887CA}" srcOrd="0" destOrd="0" parTransId="{3369BBDB-A859-4069-9137-884290E2E4F7}" sibTransId="{2FB0DF3F-EF0D-4B05-88AE-B3DCE97BCF76}"/>
    <dgm:cxn modelId="{3D7EFCCB-F35A-4CBB-9CF7-78040F55BCB7}" type="presOf" srcId="{EA2B619B-20E3-4DDC-ABE1-642F0C8ECE68}" destId="{70BBDF3A-1E46-4BF7-9FEF-D5BE27C7FF45}" srcOrd="1" destOrd="0" presId="urn:microsoft.com/office/officeart/2005/8/layout/orgChart1"/>
    <dgm:cxn modelId="{A07360CC-395B-4295-94C4-84C9ECCF9464}" type="presOf" srcId="{D1DBA4E2-5195-4868-87E7-2B1036583B2F}" destId="{B824AF65-63CE-46A0-AC15-9B298F590C47}" srcOrd="1" destOrd="0" presId="urn:microsoft.com/office/officeart/2005/8/layout/orgChart1"/>
    <dgm:cxn modelId="{0D4FEACC-AEA8-47F7-AF1C-95BF71E1714A}" type="presOf" srcId="{B8320523-FBA9-4400-800D-EC5811CE6D81}" destId="{01C5A631-F693-4A34-B984-C17A69EF1E2C}" srcOrd="0" destOrd="0" presId="urn:microsoft.com/office/officeart/2005/8/layout/orgChart1"/>
    <dgm:cxn modelId="{634913CF-59BC-47E6-9D1E-B2B6FCA9F55F}" type="presOf" srcId="{3A25FC4D-2541-45B6-AA23-0F716DEC4623}" destId="{0171B358-BA02-422B-B41A-371DE080D1E6}" srcOrd="0" destOrd="0" presId="urn:microsoft.com/office/officeart/2005/8/layout/orgChart1"/>
    <dgm:cxn modelId="{047A35D0-7BED-46BF-85B3-447E6F5B6ABE}" type="presOf" srcId="{D1DBA4E2-5195-4868-87E7-2B1036583B2F}" destId="{D94B281D-CE13-4AA2-9129-577A2164DD71}" srcOrd="0" destOrd="0" presId="urn:microsoft.com/office/officeart/2005/8/layout/orgChart1"/>
    <dgm:cxn modelId="{9CBF35D1-4BCD-4972-8399-0DD1A8E25E05}" srcId="{264C7448-D87F-4F8C-840B-4F8B923C9570}" destId="{08809EF0-F0CF-457A-87FB-89CC9E887F04}" srcOrd="3" destOrd="0" parTransId="{D5DDCC74-68AB-44B3-BC13-CB43D43447F1}" sibTransId="{5DB5FE1E-06A8-42B3-815E-771B6A386286}"/>
    <dgm:cxn modelId="{7BE374D1-BCF0-4207-8088-5D85BA6DAB46}" type="presOf" srcId="{EF097EF4-F3D8-4098-9B36-ADEFDAD62A5B}" destId="{4315FD4C-E31D-46DC-89DB-0BDA801CF5E5}" srcOrd="0" destOrd="0" presId="urn:microsoft.com/office/officeart/2005/8/layout/orgChart1"/>
    <dgm:cxn modelId="{1B1CE4D2-1D6E-4C01-AF93-F8A658E209BB}" type="presOf" srcId="{B7F57D06-8DB9-41CE-B3EC-DC8AEB007D4E}" destId="{56BF6D8E-DDF0-44EA-A486-ACFBCEAE9655}" srcOrd="0" destOrd="0" presId="urn:microsoft.com/office/officeart/2005/8/layout/orgChart1"/>
    <dgm:cxn modelId="{F0483DD3-9DAB-4204-B05D-C49C793565AF}" type="presOf" srcId="{3DC75753-9FF2-4847-BEE9-E9ECDAAD62B4}" destId="{EEBD8FAC-51DE-4618-B287-EC66C492F618}" srcOrd="0" destOrd="0" presId="urn:microsoft.com/office/officeart/2005/8/layout/orgChart1"/>
    <dgm:cxn modelId="{6804B5D3-C4D1-4BB3-B6A0-6502E1F3B340}" type="presOf" srcId="{F2FEE481-A933-408B-93BB-497BDE8351A7}" destId="{A84EB183-A7EA-4D84-9325-C30CC88F944E}" srcOrd="1" destOrd="0" presId="urn:microsoft.com/office/officeart/2005/8/layout/orgChart1"/>
    <dgm:cxn modelId="{AC7201D4-F1CC-4311-BB74-3E0223DD7002}" srcId="{50426A12-F7E5-4DD1-97CD-B4C3595A4DBC}" destId="{26A81881-3BC4-4494-A65F-28426DD624D1}" srcOrd="1" destOrd="0" parTransId="{66436440-FE1F-42AA-8B21-473AAE122D68}" sibTransId="{49A713F3-3572-4841-B3E5-9A513E444ABA}"/>
    <dgm:cxn modelId="{E22199D4-C47E-4354-ADF9-03D372911A59}" type="presOf" srcId="{8DE1E975-4D43-49A5-9C10-E23C0345BED9}" destId="{59DB1F7B-6537-4953-9501-22E1A0CCA70B}" srcOrd="0" destOrd="0" presId="urn:microsoft.com/office/officeart/2005/8/layout/orgChart1"/>
    <dgm:cxn modelId="{B2F645D5-DE48-453D-8871-1DD4D1102192}" type="presOf" srcId="{6666F889-3C76-44AA-8B19-6920543B6BDC}" destId="{B3F619C1-2745-42C3-91A4-A990D3480BBC}" srcOrd="0" destOrd="0" presId="urn:microsoft.com/office/officeart/2005/8/layout/orgChart1"/>
    <dgm:cxn modelId="{4BB482D9-FDBA-490F-9B7B-406C60FC9AA8}" type="presOf" srcId="{B5FFE80B-8A30-4A1F-A842-454F1E42C49A}" destId="{693875A1-F287-4BB3-8DFF-40F9E37FB369}" srcOrd="0" destOrd="0" presId="urn:microsoft.com/office/officeart/2005/8/layout/orgChart1"/>
    <dgm:cxn modelId="{AE3CB6D9-153D-4640-B220-5FC9FFFD1853}" type="presOf" srcId="{5A1944A8-7305-488C-BC2D-D9711E7E2669}" destId="{21A46DD3-8882-4821-8F85-6E78EEB75473}" srcOrd="1" destOrd="0" presId="urn:microsoft.com/office/officeart/2005/8/layout/orgChart1"/>
    <dgm:cxn modelId="{0CA0D6D9-56BB-4F51-890B-E5AC809626B7}" srcId="{264C7448-D87F-4F8C-840B-4F8B923C9570}" destId="{3FF37C2B-1348-488E-B971-61EC063FC440}" srcOrd="0" destOrd="0" parTransId="{19AB45D9-936F-4CDE-83BA-8EC3A37F9B1C}" sibTransId="{A1115C21-F3AE-465D-9D7A-501B881FF263}"/>
    <dgm:cxn modelId="{60E1F6D9-6FAC-4A16-B2B5-4E64EA1D215C}" type="presOf" srcId="{6097C160-A85C-435B-9AF6-AB8E407002D7}" destId="{510429BC-AC55-48D6-9482-032D40566C95}" srcOrd="1" destOrd="0" presId="urn:microsoft.com/office/officeart/2005/8/layout/orgChart1"/>
    <dgm:cxn modelId="{CC58DEDA-5CB7-4AE1-816B-683095365884}" type="presOf" srcId="{4095E193-746C-449D-B7E8-FE4A877101D1}" destId="{74B38145-9D08-4069-BB67-9D27516D9265}" srcOrd="0" destOrd="0" presId="urn:microsoft.com/office/officeart/2005/8/layout/orgChart1"/>
    <dgm:cxn modelId="{81B898DD-5E44-4DFE-B8B0-59506B17F663}" type="presOf" srcId="{750C1B07-618D-4823-B4D8-B16FF1D57F9E}" destId="{2DFD8DDA-E1E9-49EF-8FC4-08158998E314}" srcOrd="1" destOrd="0" presId="urn:microsoft.com/office/officeart/2005/8/layout/orgChart1"/>
    <dgm:cxn modelId="{E01036E0-029B-49C3-930D-3EDD9D13CB80}" srcId="{B8320523-FBA9-4400-800D-EC5811CE6D81}" destId="{8EA17C24-86CF-4C20-BA7C-F5C587DCB391}" srcOrd="0" destOrd="0" parTransId="{87BD8A02-1731-4604-BBA0-00181FAEC699}" sibTransId="{786559D9-E651-4A69-B630-DD1563E157F7}"/>
    <dgm:cxn modelId="{9C7B86E0-E086-4863-BE02-B87ACB972084}" type="presOf" srcId="{EA2B619B-20E3-4DDC-ABE1-642F0C8ECE68}" destId="{BC454AA5-4EA1-46EF-AA01-5B714D9585A6}" srcOrd="0" destOrd="0" presId="urn:microsoft.com/office/officeart/2005/8/layout/orgChart1"/>
    <dgm:cxn modelId="{4F9FA8E1-AD77-45D7-814B-504E3EA821D2}" type="presOf" srcId="{9C5ECA55-5F37-4D00-A16F-8BC4F02610D3}" destId="{663C90E4-47D2-49BF-BC3D-812E1550C5B4}" srcOrd="0" destOrd="0" presId="urn:microsoft.com/office/officeart/2005/8/layout/orgChart1"/>
    <dgm:cxn modelId="{A3ACE9E1-62F3-486F-B34D-ECBAAE4351D4}" type="presOf" srcId="{5575A786-FD53-4934-AF5D-4F592F67D1B0}" destId="{6A3D22FB-20DE-4AFE-8ADE-3509473B811D}" srcOrd="0" destOrd="0" presId="urn:microsoft.com/office/officeart/2005/8/layout/orgChart1"/>
    <dgm:cxn modelId="{467A38E2-91D8-494A-B279-854A9C840B6B}" type="presOf" srcId="{19BB8804-2A57-42A9-A8A2-BF754A505F8D}" destId="{92A93083-8FCC-4E23-910B-7A7F62F63044}" srcOrd="0" destOrd="0" presId="urn:microsoft.com/office/officeart/2005/8/layout/orgChart1"/>
    <dgm:cxn modelId="{89048DE3-52BE-42F6-8C90-1721AEE2FC85}" type="presOf" srcId="{E7606CD1-D8A2-4696-967F-E0B904DFF400}" destId="{28FFFD97-7FEB-4197-AB72-DDC351EDD1A5}" srcOrd="0" destOrd="0" presId="urn:microsoft.com/office/officeart/2005/8/layout/orgChart1"/>
    <dgm:cxn modelId="{2FC737E5-2A03-4E18-AEF3-2ED77495E259}" type="presOf" srcId="{26A81881-3BC4-4494-A65F-28426DD624D1}" destId="{DCF1AB09-55FD-47B5-B05D-536B5CFCBCFB}" srcOrd="0" destOrd="0" presId="urn:microsoft.com/office/officeart/2005/8/layout/orgChart1"/>
    <dgm:cxn modelId="{D77F18E6-ED3F-407D-98E3-637A848192AC}" srcId="{D4D68E14-52CD-4B00-8AC8-5C2B05B5E450}" destId="{CE808293-1788-4426-B86A-AB35D6E84363}" srcOrd="2" destOrd="0" parTransId="{6C509325-3EB5-42AA-9D1E-A403BFDDD6DB}" sibTransId="{ACF3220F-2545-4D95-9306-C39FB7E655F1}"/>
    <dgm:cxn modelId="{DD72A8E6-2279-401E-B114-1EB08694E02C}" srcId="{07B2C9DD-B188-4651-8854-ABFE9106F257}" destId="{54338EB0-EA94-40D5-B408-BE82BBA51340}" srcOrd="3" destOrd="0" parTransId="{270B3E71-E2F6-4AD7-A2E4-BEDEA8B51DE1}" sibTransId="{5488BC5B-3AB2-4559-B5C2-C92A9AD36BE1}"/>
    <dgm:cxn modelId="{E708ABE6-837E-4A25-A8F1-6A24152DDD9A}" type="presOf" srcId="{CB908CEA-1765-48BF-B61F-ACAF0937D47F}" destId="{86DF9F04-33D9-465A-91DF-0C29B043BEF6}" srcOrd="1" destOrd="0" presId="urn:microsoft.com/office/officeart/2005/8/layout/orgChart1"/>
    <dgm:cxn modelId="{C9F0FDE7-399A-4A74-A7D2-ABD1AF61B83B}" type="presOf" srcId="{4E46F091-0E4A-4910-9BCD-74164310FB32}" destId="{D27FA398-72C7-4EE8-8DFB-165D9DE5BA54}" srcOrd="0" destOrd="0" presId="urn:microsoft.com/office/officeart/2005/8/layout/orgChart1"/>
    <dgm:cxn modelId="{33D3D8E8-D500-4C6D-A050-2109BF4544A2}" srcId="{50426A12-F7E5-4DD1-97CD-B4C3595A4DBC}" destId="{4243054F-1CFB-4A1F-8DCA-2E8BCAA35B2F}" srcOrd="3" destOrd="0" parTransId="{791ECB48-710E-4461-909F-1B99FB4E7C04}" sibTransId="{0D6468E6-175A-4AF2-A094-378A9EE40056}"/>
    <dgm:cxn modelId="{BFBC67E9-08DC-441B-B3FA-98347E23BF58}" type="presOf" srcId="{7810C4DE-2B1F-441B-9DC7-E316F1AE5F47}" destId="{D48C6561-8F09-42AF-A40B-918B0B8B12FC}" srcOrd="1" destOrd="0" presId="urn:microsoft.com/office/officeart/2005/8/layout/orgChart1"/>
    <dgm:cxn modelId="{07096BEA-CC30-4653-B1F4-F4FED4D0A695}" type="presOf" srcId="{98B4CC5E-7A3F-4432-B4A4-71D2F803F73B}" destId="{65BF3A10-E240-4E06-AFD4-8E3CA56AFB14}" srcOrd="0" destOrd="0" presId="urn:microsoft.com/office/officeart/2005/8/layout/orgChart1"/>
    <dgm:cxn modelId="{3FE591EA-996A-45CD-A431-BD0A875B791B}" type="presOf" srcId="{0E478ABB-E756-40FA-88E8-29ED536B204D}" destId="{30BB177E-1899-4A1F-89A2-BF45B7FB1AE2}" srcOrd="0" destOrd="0" presId="urn:microsoft.com/office/officeart/2005/8/layout/orgChart1"/>
    <dgm:cxn modelId="{8A05D7EA-9E5D-416D-8D96-6ED688F848AB}" type="presOf" srcId="{0EA8C2DA-DCF9-46EA-82D5-10C1444133D1}" destId="{A4CE7BC7-A43D-4356-B30D-BBFE5D9EC9DA}" srcOrd="0" destOrd="0" presId="urn:microsoft.com/office/officeart/2005/8/layout/orgChart1"/>
    <dgm:cxn modelId="{D2A8B6EE-4A95-4D99-B4BD-14C19DF199FF}" type="presOf" srcId="{8EA17C24-86CF-4C20-BA7C-F5C587DCB391}" destId="{C279BD13-1FF6-413F-9938-A0254FEA9C56}" srcOrd="1" destOrd="0" presId="urn:microsoft.com/office/officeart/2005/8/layout/orgChart1"/>
    <dgm:cxn modelId="{00CD46F0-E2DD-473D-99FB-F7A788F636BE}" srcId="{5575A786-FD53-4934-AF5D-4F592F67D1B0}" destId="{7810C4DE-2B1F-441B-9DC7-E316F1AE5F47}" srcOrd="2" destOrd="0" parTransId="{22EAF712-5E51-44F1-862F-2B76777E3B3E}" sibTransId="{6A0F40E0-0DB7-420F-90AB-1BA2CEF8DB64}"/>
    <dgm:cxn modelId="{B10B3FF1-DF91-4F0A-B3D1-FBA85A2C8B9F}" type="presOf" srcId="{ECEEA7BB-3719-4B45-9BD4-2EAEAA88C5FD}" destId="{65F774F1-CA9A-41BE-9518-DC3D49BA7BBD}" srcOrd="0" destOrd="0" presId="urn:microsoft.com/office/officeart/2005/8/layout/orgChart1"/>
    <dgm:cxn modelId="{48F741F1-1815-4593-9FFE-4B288BB21A07}" srcId="{9F06A3C7-6EF2-414D-9105-6F595944371A}" destId="{264C7448-D87F-4F8C-840B-4F8B923C9570}" srcOrd="2" destOrd="0" parTransId="{95741DB6-EB89-4F73-827C-CE47FC2FBB0A}" sibTransId="{A8DAB9DF-3B22-4194-BB79-BA1FA699BF25}"/>
    <dgm:cxn modelId="{4CFE51F2-C21C-4D65-B99F-75F4140BE59B}" srcId="{A619E9B8-429F-4BF0-B027-6293715A11E7}" destId="{F2FEE481-A933-408B-93BB-497BDE8351A7}" srcOrd="0" destOrd="0" parTransId="{DAB982F0-AFBE-4A36-B106-7EBA0B6EC7F8}" sibTransId="{3AAE4115-2F65-4F4D-B1B9-A174DFC2F79D}"/>
    <dgm:cxn modelId="{C939E5F2-4E9B-4FE3-887B-7F8FED156C23}" type="presOf" srcId="{C5ACAFE7-E68A-4F98-9E66-55601B0A5E7A}" destId="{BD48B725-3698-46D3-9A79-E0EBF4A1D4C1}" srcOrd="0" destOrd="0" presId="urn:microsoft.com/office/officeart/2005/8/layout/orgChart1"/>
    <dgm:cxn modelId="{2295B1F3-745F-4EC1-BD3D-466EF5BAB9FF}" srcId="{07B2C9DD-B188-4651-8854-ABFE9106F257}" destId="{1D3125D1-E05E-4774-8D05-EAD7BB672DB9}" srcOrd="2" destOrd="0" parTransId="{B7F57D06-8DB9-41CE-B3EC-DC8AEB007D4E}" sibTransId="{1395DF2E-F439-4621-A6C8-3793B9BEA54F}"/>
    <dgm:cxn modelId="{80A749F4-7C43-4F24-BA57-9CD5BC6304C1}" srcId="{B8320523-FBA9-4400-800D-EC5811CE6D81}" destId="{ECB1D885-D9F6-4F1C-931A-ABA97CF94958}" srcOrd="1" destOrd="0" parTransId="{AE177AF2-6B81-4FD7-B64F-B34D79D6C53B}" sibTransId="{497646E6-9E1B-475C-BB95-CC5E1CA24825}"/>
    <dgm:cxn modelId="{50D488F5-E433-4DC1-AA26-A1B37743A212}" srcId="{15BE8D68-3336-4286-AF54-4F26FE0B9241}" destId="{7A82EBD4-988A-48B9-B796-B22E4A869209}" srcOrd="3" destOrd="0" parTransId="{3A25FC4D-2541-45B6-AA23-0F716DEC4623}" sibTransId="{CC4AC60F-1DA3-4688-903C-D77E84233088}"/>
    <dgm:cxn modelId="{593CC9F6-83EE-4142-A868-EB6ABD321A33}" type="presOf" srcId="{E36FCF48-D9CB-418E-91DF-42CD44B98D25}" destId="{97450B94-C8D0-48C7-8C37-9750A3DF053D}" srcOrd="1" destOrd="0" presId="urn:microsoft.com/office/officeart/2005/8/layout/orgChart1"/>
    <dgm:cxn modelId="{3DB6CBF9-2AA3-46A6-858F-69C85F1B15F1}" type="presOf" srcId="{D4D68E14-52CD-4B00-8AC8-5C2B05B5E450}" destId="{2390810D-E34B-4B3C-914F-CEEEC837E9E6}" srcOrd="1" destOrd="0" presId="urn:microsoft.com/office/officeart/2005/8/layout/orgChart1"/>
    <dgm:cxn modelId="{D83AD4FA-BC2C-4966-9541-79870A38ACEC}" type="presOf" srcId="{66436440-FE1F-42AA-8B21-473AAE122D68}" destId="{D89A1C6B-CE1E-4E07-AEE1-FC68936DE151}" srcOrd="0" destOrd="0" presId="urn:microsoft.com/office/officeart/2005/8/layout/orgChart1"/>
    <dgm:cxn modelId="{3B8B35FD-845A-4B56-A7B7-8E65CC5F683D}" srcId="{9F06A3C7-6EF2-414D-9105-6F595944371A}" destId="{8D92B912-0FEB-41FB-99EE-F395A9DC1BB0}" srcOrd="7" destOrd="0" parTransId="{F5AF7A7B-B39E-4F14-AD00-937766ABF68D}" sibTransId="{817C5FCE-F8AB-4E3D-B8A9-A2FFBE8C69F9}"/>
    <dgm:cxn modelId="{B29C3CFD-590A-4A42-A07D-88E21AFAA54B}" srcId="{2C7E9F73-2B97-4BF2-B22C-B1B91F691BF9}" destId="{4E46F091-0E4A-4910-9BCD-74164310FB32}" srcOrd="2" destOrd="0" parTransId="{6666F889-3C76-44AA-8B19-6920543B6BDC}" sibTransId="{66829CCC-4E61-474C-8F19-349A8CEF5004}"/>
    <dgm:cxn modelId="{311E82FE-59C6-491E-96B4-01C2DCA00202}" type="presOf" srcId="{26A81881-3BC4-4494-A65F-28426DD624D1}" destId="{016D958F-7640-497D-AD41-1DED6F82BA93}" srcOrd="1" destOrd="0" presId="urn:microsoft.com/office/officeart/2005/8/layout/orgChart1"/>
    <dgm:cxn modelId="{E2F389FE-E584-4E3A-9905-8F016ACA366D}" type="presOf" srcId="{D1CC819C-49BF-4A6C-82E2-C3207FC2CAB9}" destId="{489B1443-F0CB-4DFC-9FBA-9FFA581E1575}" srcOrd="1" destOrd="0" presId="urn:microsoft.com/office/officeart/2005/8/layout/orgChart1"/>
    <dgm:cxn modelId="{D398A6FF-0A48-4DFA-AFEA-462C6B5AD5DB}" type="presOf" srcId="{1882CDBF-5EEE-4B15-8FF8-646B1F48C964}" destId="{F3ACEAF0-1B82-49A1-B435-62A94AC5A026}" srcOrd="1" destOrd="0" presId="urn:microsoft.com/office/officeart/2005/8/layout/orgChart1"/>
    <dgm:cxn modelId="{582FDC8B-43AA-4956-A66D-59DD1F2D20F4}" type="presParOf" srcId="{7D46B038-C122-4778-8905-84B5314B1FF8}" destId="{22DEC7F0-4A6B-4F23-9928-B10C4DA5E2E5}" srcOrd="0" destOrd="0" presId="urn:microsoft.com/office/officeart/2005/8/layout/orgChart1"/>
    <dgm:cxn modelId="{7C64AA93-9E6E-4533-9281-6A54A4DD9A96}" type="presParOf" srcId="{22DEC7F0-4A6B-4F23-9928-B10C4DA5E2E5}" destId="{01DDA4E9-8D74-4D90-A587-D60479DE3FF5}" srcOrd="0" destOrd="0" presId="urn:microsoft.com/office/officeart/2005/8/layout/orgChart1"/>
    <dgm:cxn modelId="{716FBB60-E762-4C46-9F94-93693BC303E0}" type="presParOf" srcId="{01DDA4E9-8D74-4D90-A587-D60479DE3FF5}" destId="{BB3723E2-DBE2-412C-B810-F18ACA1A7C86}" srcOrd="0" destOrd="0" presId="urn:microsoft.com/office/officeart/2005/8/layout/orgChart1"/>
    <dgm:cxn modelId="{0A322349-5C44-47CB-AABD-4E374394C44E}" type="presParOf" srcId="{01DDA4E9-8D74-4D90-A587-D60479DE3FF5}" destId="{A84EB183-A7EA-4D84-9325-C30CC88F944E}" srcOrd="1" destOrd="0" presId="urn:microsoft.com/office/officeart/2005/8/layout/orgChart1"/>
    <dgm:cxn modelId="{D11F04D8-05F6-4EF8-B888-86F66DC76AFA}" type="presParOf" srcId="{22DEC7F0-4A6B-4F23-9928-B10C4DA5E2E5}" destId="{DA516F78-89CC-44E7-B447-16620F2B8249}" srcOrd="1" destOrd="0" presId="urn:microsoft.com/office/officeart/2005/8/layout/orgChart1"/>
    <dgm:cxn modelId="{668218DC-E6CB-4E42-80B5-A6267573831B}" type="presParOf" srcId="{DA516F78-89CC-44E7-B447-16620F2B8249}" destId="{40CDA1CE-14B8-4A2E-BF56-48BE82966A97}" srcOrd="0" destOrd="0" presId="urn:microsoft.com/office/officeart/2005/8/layout/orgChart1"/>
    <dgm:cxn modelId="{42092D10-F3E2-4000-A6EB-1BDBAE032196}" type="presParOf" srcId="{DA516F78-89CC-44E7-B447-16620F2B8249}" destId="{C92C3BB5-B961-40BE-AC9F-4E855EA496D2}" srcOrd="1" destOrd="0" presId="urn:microsoft.com/office/officeart/2005/8/layout/orgChart1"/>
    <dgm:cxn modelId="{5E28F3D3-35F6-4DDD-B7BA-B36803BFA9EE}" type="presParOf" srcId="{C92C3BB5-B961-40BE-AC9F-4E855EA496D2}" destId="{9FE4385B-F219-46A0-9A6B-45234D068F09}" srcOrd="0" destOrd="0" presId="urn:microsoft.com/office/officeart/2005/8/layout/orgChart1"/>
    <dgm:cxn modelId="{D906106D-AE52-4346-A84E-2169DE500C35}" type="presParOf" srcId="{9FE4385B-F219-46A0-9A6B-45234D068F09}" destId="{07240D23-EC1C-452E-928A-62AEDB550B3C}" srcOrd="0" destOrd="0" presId="urn:microsoft.com/office/officeart/2005/8/layout/orgChart1"/>
    <dgm:cxn modelId="{FF087B28-DC22-44FD-94EA-82ACAD18AAAA}" type="presParOf" srcId="{9FE4385B-F219-46A0-9A6B-45234D068F09}" destId="{2F383F0B-C311-4C05-9793-21F347B93FCF}" srcOrd="1" destOrd="0" presId="urn:microsoft.com/office/officeart/2005/8/layout/orgChart1"/>
    <dgm:cxn modelId="{FEE49770-C515-4D75-9BD9-8E271D8E093F}" type="presParOf" srcId="{C92C3BB5-B961-40BE-AC9F-4E855EA496D2}" destId="{E0DF1270-1803-4EDB-9949-600C7FA393EB}" srcOrd="1" destOrd="0" presId="urn:microsoft.com/office/officeart/2005/8/layout/orgChart1"/>
    <dgm:cxn modelId="{0AF70F13-BD2E-40FA-B608-F096FA78A714}" type="presParOf" srcId="{E0DF1270-1803-4EDB-9949-600C7FA393EB}" destId="{12512A0A-5B8B-40C4-B407-11B07D43197F}" srcOrd="0" destOrd="0" presId="urn:microsoft.com/office/officeart/2005/8/layout/orgChart1"/>
    <dgm:cxn modelId="{59138204-6A29-4917-A133-D23FC64BB9C4}" type="presParOf" srcId="{E0DF1270-1803-4EDB-9949-600C7FA393EB}" destId="{9037F1ED-B1A5-4AA0-86E2-8015B1FED79F}" srcOrd="1" destOrd="0" presId="urn:microsoft.com/office/officeart/2005/8/layout/orgChart1"/>
    <dgm:cxn modelId="{D2A4BD6C-2400-45E0-A761-1946B80CDEDB}" type="presParOf" srcId="{9037F1ED-B1A5-4AA0-86E2-8015B1FED79F}" destId="{581D7C7B-52ED-48BE-B162-3343F3D8962B}" srcOrd="0" destOrd="0" presId="urn:microsoft.com/office/officeart/2005/8/layout/orgChart1"/>
    <dgm:cxn modelId="{2C6B99D2-A4EF-43DB-A41B-14F6ED11B84D}" type="presParOf" srcId="{581D7C7B-52ED-48BE-B162-3343F3D8962B}" destId="{F5D2555F-C92D-43D5-8F1B-1D0D27007CAA}" srcOrd="0" destOrd="0" presId="urn:microsoft.com/office/officeart/2005/8/layout/orgChart1"/>
    <dgm:cxn modelId="{A60216F7-AD79-4E47-B77B-217CD446FD74}" type="presParOf" srcId="{581D7C7B-52ED-48BE-B162-3343F3D8962B}" destId="{9D7B40F5-8DE4-4601-B8B6-8D9DF369472A}" srcOrd="1" destOrd="0" presId="urn:microsoft.com/office/officeart/2005/8/layout/orgChart1"/>
    <dgm:cxn modelId="{A410148C-8750-4E42-BF1F-968C2CE0D9B9}" type="presParOf" srcId="{9037F1ED-B1A5-4AA0-86E2-8015B1FED79F}" destId="{64C58507-6757-4D3B-A52B-7D47A2A99517}" srcOrd="1" destOrd="0" presId="urn:microsoft.com/office/officeart/2005/8/layout/orgChart1"/>
    <dgm:cxn modelId="{17F074F1-A741-4346-BEB9-E035DD13424D}" type="presParOf" srcId="{9037F1ED-B1A5-4AA0-86E2-8015B1FED79F}" destId="{673D9D20-939D-48DA-A139-87145934B781}" srcOrd="2" destOrd="0" presId="urn:microsoft.com/office/officeart/2005/8/layout/orgChart1"/>
    <dgm:cxn modelId="{675960BC-EE43-436E-B990-61A357B6335D}" type="presParOf" srcId="{E0DF1270-1803-4EDB-9949-600C7FA393EB}" destId="{B3C144B7-79A7-42B0-8AF0-6641A30F71EC}" srcOrd="2" destOrd="0" presId="urn:microsoft.com/office/officeart/2005/8/layout/orgChart1"/>
    <dgm:cxn modelId="{18F7F0DB-DE5C-41D8-8D22-7BFD26BFFF2E}" type="presParOf" srcId="{E0DF1270-1803-4EDB-9949-600C7FA393EB}" destId="{DF66DF61-F2EC-4976-A126-A6D6E676B5AE}" srcOrd="3" destOrd="0" presId="urn:microsoft.com/office/officeart/2005/8/layout/orgChart1"/>
    <dgm:cxn modelId="{F7AB568D-E2A9-496B-B0E7-6A3E4FA14672}" type="presParOf" srcId="{DF66DF61-F2EC-4976-A126-A6D6E676B5AE}" destId="{D51F7AFE-3B2F-4E44-9462-E8C63176AA5C}" srcOrd="0" destOrd="0" presId="urn:microsoft.com/office/officeart/2005/8/layout/orgChart1"/>
    <dgm:cxn modelId="{299535D2-E876-4596-8DCC-267EAD08715C}" type="presParOf" srcId="{D51F7AFE-3B2F-4E44-9462-E8C63176AA5C}" destId="{F26B4B36-B957-4855-A980-F7144F384825}" srcOrd="0" destOrd="0" presId="urn:microsoft.com/office/officeart/2005/8/layout/orgChart1"/>
    <dgm:cxn modelId="{F4E15DF3-19A5-4414-B991-06779A73C013}" type="presParOf" srcId="{D51F7AFE-3B2F-4E44-9462-E8C63176AA5C}" destId="{7BB3A1E4-7E70-4DFA-BA1F-C0B193E696E2}" srcOrd="1" destOrd="0" presId="urn:microsoft.com/office/officeart/2005/8/layout/orgChart1"/>
    <dgm:cxn modelId="{AD9847B8-53E3-4D06-8173-494FD2F05A21}" type="presParOf" srcId="{DF66DF61-F2EC-4976-A126-A6D6E676B5AE}" destId="{E70B5CA7-895B-4A03-B7DD-2480235A50C7}" srcOrd="1" destOrd="0" presId="urn:microsoft.com/office/officeart/2005/8/layout/orgChart1"/>
    <dgm:cxn modelId="{63617AF6-365D-4AF8-844C-9260AD49B2C3}" type="presParOf" srcId="{DF66DF61-F2EC-4976-A126-A6D6E676B5AE}" destId="{579F055E-87A8-43F0-AB15-C566FD55AB2D}" srcOrd="2" destOrd="0" presId="urn:microsoft.com/office/officeart/2005/8/layout/orgChart1"/>
    <dgm:cxn modelId="{F8B3C5BE-C64A-4D5F-8D06-849B9A65732F}" type="presParOf" srcId="{E0DF1270-1803-4EDB-9949-600C7FA393EB}" destId="{71E91656-BC05-4031-B9C9-6601DFBEE9D1}" srcOrd="4" destOrd="0" presId="urn:microsoft.com/office/officeart/2005/8/layout/orgChart1"/>
    <dgm:cxn modelId="{79F10CEB-92E3-45DF-A33D-B12C31EE433E}" type="presParOf" srcId="{E0DF1270-1803-4EDB-9949-600C7FA393EB}" destId="{6DE0A31D-FA55-4C91-A9F5-226DC1B886B8}" srcOrd="5" destOrd="0" presId="urn:microsoft.com/office/officeart/2005/8/layout/orgChart1"/>
    <dgm:cxn modelId="{EA7E0F20-2FBD-42D6-9B81-1D5562998057}" type="presParOf" srcId="{6DE0A31D-FA55-4C91-A9F5-226DC1B886B8}" destId="{04A91064-3592-4A2B-847B-98AA01414957}" srcOrd="0" destOrd="0" presId="urn:microsoft.com/office/officeart/2005/8/layout/orgChart1"/>
    <dgm:cxn modelId="{51620059-2AD0-4726-9D44-E335A3229AC7}" type="presParOf" srcId="{04A91064-3592-4A2B-847B-98AA01414957}" destId="{EEDB086D-AE3B-441C-B3E6-EB90590B3EC1}" srcOrd="0" destOrd="0" presId="urn:microsoft.com/office/officeart/2005/8/layout/orgChart1"/>
    <dgm:cxn modelId="{9425122B-65D7-4BDB-BB50-6C98105C9244}" type="presParOf" srcId="{04A91064-3592-4A2B-847B-98AA01414957}" destId="{818AFB55-6E4A-41F1-9186-3E7E04416865}" srcOrd="1" destOrd="0" presId="urn:microsoft.com/office/officeart/2005/8/layout/orgChart1"/>
    <dgm:cxn modelId="{9391DE1C-67EC-4CA1-92AF-317D5015B643}" type="presParOf" srcId="{6DE0A31D-FA55-4C91-A9F5-226DC1B886B8}" destId="{E1C7220E-3323-496C-8DD0-F59A770B61B1}" srcOrd="1" destOrd="0" presId="urn:microsoft.com/office/officeart/2005/8/layout/orgChart1"/>
    <dgm:cxn modelId="{5AF93984-B5A8-46BA-B180-4F7FD61BB616}" type="presParOf" srcId="{6DE0A31D-FA55-4C91-A9F5-226DC1B886B8}" destId="{565BA223-186C-424D-93F7-652A3B18B9A1}" srcOrd="2" destOrd="0" presId="urn:microsoft.com/office/officeart/2005/8/layout/orgChart1"/>
    <dgm:cxn modelId="{031BF591-EE51-4866-BABE-73EFF9299A60}" type="presParOf" srcId="{E0DF1270-1803-4EDB-9949-600C7FA393EB}" destId="{0171B358-BA02-422B-B41A-371DE080D1E6}" srcOrd="6" destOrd="0" presId="urn:microsoft.com/office/officeart/2005/8/layout/orgChart1"/>
    <dgm:cxn modelId="{07B5BF82-6874-4649-8252-DB762C40BA40}" type="presParOf" srcId="{E0DF1270-1803-4EDB-9949-600C7FA393EB}" destId="{04351A53-BED2-42C0-8465-BB24EE192DD1}" srcOrd="7" destOrd="0" presId="urn:microsoft.com/office/officeart/2005/8/layout/orgChart1"/>
    <dgm:cxn modelId="{72092A33-7EE9-49E4-BF03-DBBFC5435667}" type="presParOf" srcId="{04351A53-BED2-42C0-8465-BB24EE192DD1}" destId="{B7AF501B-7984-4433-BF93-68EA4975002D}" srcOrd="0" destOrd="0" presId="urn:microsoft.com/office/officeart/2005/8/layout/orgChart1"/>
    <dgm:cxn modelId="{C08145E1-14CA-45C4-93FE-EB5B80F415CC}" type="presParOf" srcId="{B7AF501B-7984-4433-BF93-68EA4975002D}" destId="{DA57CE87-ECB2-41AA-96E5-20301C5EF422}" srcOrd="0" destOrd="0" presId="urn:microsoft.com/office/officeart/2005/8/layout/orgChart1"/>
    <dgm:cxn modelId="{7AF0AAFE-A771-42E3-85BB-6FB36D19C9DA}" type="presParOf" srcId="{B7AF501B-7984-4433-BF93-68EA4975002D}" destId="{0A909E04-5F1D-4822-951E-AD733D665232}" srcOrd="1" destOrd="0" presId="urn:microsoft.com/office/officeart/2005/8/layout/orgChart1"/>
    <dgm:cxn modelId="{AB9FB154-CBA9-429E-84E2-A96C936E36A5}" type="presParOf" srcId="{04351A53-BED2-42C0-8465-BB24EE192DD1}" destId="{4751D210-0155-472D-9F57-F91ABD7457B9}" srcOrd="1" destOrd="0" presId="urn:microsoft.com/office/officeart/2005/8/layout/orgChart1"/>
    <dgm:cxn modelId="{0D85D538-7FAC-4F43-960A-74AA93936D69}" type="presParOf" srcId="{04351A53-BED2-42C0-8465-BB24EE192DD1}" destId="{73C802D4-C0CD-427E-96A3-FDA4E69BC027}" srcOrd="2" destOrd="0" presId="urn:microsoft.com/office/officeart/2005/8/layout/orgChart1"/>
    <dgm:cxn modelId="{D1E618BE-61FC-4EE2-AA3A-3FF1A028BDB0}" type="presParOf" srcId="{E0DF1270-1803-4EDB-9949-600C7FA393EB}" destId="{146EADC6-9218-46B8-8FA2-FBA246B21512}" srcOrd="8" destOrd="0" presId="urn:microsoft.com/office/officeart/2005/8/layout/orgChart1"/>
    <dgm:cxn modelId="{E24A4709-DBE1-40AA-A5E7-944DEE70B1DC}" type="presParOf" srcId="{E0DF1270-1803-4EDB-9949-600C7FA393EB}" destId="{7657D7D6-93ED-4E1E-98EF-B38544812339}" srcOrd="9" destOrd="0" presId="urn:microsoft.com/office/officeart/2005/8/layout/orgChart1"/>
    <dgm:cxn modelId="{BCB2A289-D1DD-4BB6-A89B-A53378DD8D97}" type="presParOf" srcId="{7657D7D6-93ED-4E1E-98EF-B38544812339}" destId="{CD2418E4-CD61-44D0-A8F6-EC60AABE101F}" srcOrd="0" destOrd="0" presId="urn:microsoft.com/office/officeart/2005/8/layout/orgChart1"/>
    <dgm:cxn modelId="{32107E55-F148-4254-BB5A-4D46F53BC782}" type="presParOf" srcId="{CD2418E4-CD61-44D0-A8F6-EC60AABE101F}" destId="{3F483A22-9EF7-41DB-B0CF-5873CFCD1FA1}" srcOrd="0" destOrd="0" presId="urn:microsoft.com/office/officeart/2005/8/layout/orgChart1"/>
    <dgm:cxn modelId="{BB8FC4F2-BE6B-441B-9942-A2EF510F159C}" type="presParOf" srcId="{CD2418E4-CD61-44D0-A8F6-EC60AABE101F}" destId="{8392EF0B-A600-4E20-824D-E4433D63B3B1}" srcOrd="1" destOrd="0" presId="urn:microsoft.com/office/officeart/2005/8/layout/orgChart1"/>
    <dgm:cxn modelId="{3E47C8D7-F8AC-4B98-B1E9-65CB83686749}" type="presParOf" srcId="{7657D7D6-93ED-4E1E-98EF-B38544812339}" destId="{3AD38C5A-CDE6-4577-9882-8CCBEA8C1ABC}" srcOrd="1" destOrd="0" presId="urn:microsoft.com/office/officeart/2005/8/layout/orgChart1"/>
    <dgm:cxn modelId="{C8C4B8AB-3529-4B95-B626-0811F98D0F17}" type="presParOf" srcId="{7657D7D6-93ED-4E1E-98EF-B38544812339}" destId="{9E18513D-B71C-44A0-AAB6-24ADA56DBF4B}" srcOrd="2" destOrd="0" presId="urn:microsoft.com/office/officeart/2005/8/layout/orgChart1"/>
    <dgm:cxn modelId="{B226CCDA-0A6C-4715-B4F4-7010BF5CCFF9}" type="presParOf" srcId="{C92C3BB5-B961-40BE-AC9F-4E855EA496D2}" destId="{A97D6D0E-F9BE-41E8-ADCC-06767FF48AF4}" srcOrd="2" destOrd="0" presId="urn:microsoft.com/office/officeart/2005/8/layout/orgChart1"/>
    <dgm:cxn modelId="{AD0F468A-E8D4-4C3B-9FC2-994746E5F909}" type="presParOf" srcId="{DA516F78-89CC-44E7-B447-16620F2B8249}" destId="{ED1DD77D-03CA-402E-99FB-7BAF9B8EE27B}" srcOrd="2" destOrd="0" presId="urn:microsoft.com/office/officeart/2005/8/layout/orgChart1"/>
    <dgm:cxn modelId="{B5CE788E-E913-4C5E-AD88-19B1084D4AFE}" type="presParOf" srcId="{DA516F78-89CC-44E7-B447-16620F2B8249}" destId="{6711EC6A-2BFC-4AA8-912D-A9FB43C57FFD}" srcOrd="3" destOrd="0" presId="urn:microsoft.com/office/officeart/2005/8/layout/orgChart1"/>
    <dgm:cxn modelId="{AD898D6A-AB4A-4BA9-9A15-3AB2E4AA9971}" type="presParOf" srcId="{6711EC6A-2BFC-4AA8-912D-A9FB43C57FFD}" destId="{106B7FDC-AFBE-4543-B111-AF77BDDC5BBB}" srcOrd="0" destOrd="0" presId="urn:microsoft.com/office/officeart/2005/8/layout/orgChart1"/>
    <dgm:cxn modelId="{6DBE3691-5873-49E7-A033-E849B070E287}" type="presParOf" srcId="{106B7FDC-AFBE-4543-B111-AF77BDDC5BBB}" destId="{B2F29F13-BF6A-401B-807D-09DAABF334B4}" srcOrd="0" destOrd="0" presId="urn:microsoft.com/office/officeart/2005/8/layout/orgChart1"/>
    <dgm:cxn modelId="{690C52CB-C74B-4461-92AC-52517584DE1A}" type="presParOf" srcId="{106B7FDC-AFBE-4543-B111-AF77BDDC5BBB}" destId="{C67CDFDD-C4E8-4341-A2D1-CB8730AEE1D8}" srcOrd="1" destOrd="0" presId="urn:microsoft.com/office/officeart/2005/8/layout/orgChart1"/>
    <dgm:cxn modelId="{843A9D17-BD45-413B-9D5A-34FC6D65E542}" type="presParOf" srcId="{6711EC6A-2BFC-4AA8-912D-A9FB43C57FFD}" destId="{71793E41-8B0B-448B-B583-DE5147831138}" srcOrd="1" destOrd="0" presId="urn:microsoft.com/office/officeart/2005/8/layout/orgChart1"/>
    <dgm:cxn modelId="{56D412DA-8A32-4FB1-BF3F-C3FE94F41CD0}" type="presParOf" srcId="{71793E41-8B0B-448B-B583-DE5147831138}" destId="{4DAC7258-2238-4A12-AA17-D2E2EB5B73FC}" srcOrd="0" destOrd="0" presId="urn:microsoft.com/office/officeart/2005/8/layout/orgChart1"/>
    <dgm:cxn modelId="{8BEF39D4-D30E-4768-9D81-7218AE242CD8}" type="presParOf" srcId="{71793E41-8B0B-448B-B583-DE5147831138}" destId="{1B9C606F-7A44-44D6-A268-10EBC78BD347}" srcOrd="1" destOrd="0" presId="urn:microsoft.com/office/officeart/2005/8/layout/orgChart1"/>
    <dgm:cxn modelId="{B6C39621-D52D-42CB-914F-7274F6554454}" type="presParOf" srcId="{1B9C606F-7A44-44D6-A268-10EBC78BD347}" destId="{0961A659-CF3A-4139-B377-DB57339A4AA2}" srcOrd="0" destOrd="0" presId="urn:microsoft.com/office/officeart/2005/8/layout/orgChart1"/>
    <dgm:cxn modelId="{26F87107-ED37-4F68-8531-2AB715E958A6}" type="presParOf" srcId="{0961A659-CF3A-4139-B377-DB57339A4AA2}" destId="{5A511091-871A-4A8E-8A4F-BDF2A1C95755}" srcOrd="0" destOrd="0" presId="urn:microsoft.com/office/officeart/2005/8/layout/orgChart1"/>
    <dgm:cxn modelId="{0817F7F1-0DA2-417C-AA6F-678706BD2652}" type="presParOf" srcId="{0961A659-CF3A-4139-B377-DB57339A4AA2}" destId="{ECA19A83-B773-4652-8ECC-9C71606FD9AC}" srcOrd="1" destOrd="0" presId="urn:microsoft.com/office/officeart/2005/8/layout/orgChart1"/>
    <dgm:cxn modelId="{266F3B24-D10A-4817-8645-11ED754F75E7}" type="presParOf" srcId="{1B9C606F-7A44-44D6-A268-10EBC78BD347}" destId="{02DFA2D4-0823-4131-9668-794A459DEC3A}" srcOrd="1" destOrd="0" presId="urn:microsoft.com/office/officeart/2005/8/layout/orgChart1"/>
    <dgm:cxn modelId="{A1D1F254-A0E2-4674-80F4-3BCAF28E76B8}" type="presParOf" srcId="{02DFA2D4-0823-4131-9668-794A459DEC3A}" destId="{663C90E4-47D2-49BF-BC3D-812E1550C5B4}" srcOrd="0" destOrd="0" presId="urn:microsoft.com/office/officeart/2005/8/layout/orgChart1"/>
    <dgm:cxn modelId="{773549A3-A962-488D-A590-8ACFF6135B14}" type="presParOf" srcId="{02DFA2D4-0823-4131-9668-794A459DEC3A}" destId="{04B84FFE-2A26-4FC8-9BBA-CA63F93FFD70}" srcOrd="1" destOrd="0" presId="urn:microsoft.com/office/officeart/2005/8/layout/orgChart1"/>
    <dgm:cxn modelId="{71ACC988-A56A-4C20-B66F-80482C4C690E}" type="presParOf" srcId="{04B84FFE-2A26-4FC8-9BBA-CA63F93FFD70}" destId="{31320B2B-B795-49B1-86FC-B36B9E0B7BB8}" srcOrd="0" destOrd="0" presId="urn:microsoft.com/office/officeart/2005/8/layout/orgChart1"/>
    <dgm:cxn modelId="{C06D10D3-8D89-42C3-B564-BF43A5206D26}" type="presParOf" srcId="{31320B2B-B795-49B1-86FC-B36B9E0B7BB8}" destId="{094F2560-C3AE-4870-9FD3-2F7B31260EA6}" srcOrd="0" destOrd="0" presId="urn:microsoft.com/office/officeart/2005/8/layout/orgChart1"/>
    <dgm:cxn modelId="{0E55A86F-B12D-45A7-9706-B1348EBA2506}" type="presParOf" srcId="{31320B2B-B795-49B1-86FC-B36B9E0B7BB8}" destId="{31E69ABE-602F-43A5-B5CF-1C2E86DE5EF0}" srcOrd="1" destOrd="0" presId="urn:microsoft.com/office/officeart/2005/8/layout/orgChart1"/>
    <dgm:cxn modelId="{CA489BDB-0D2B-41D0-9A32-CAB74C32166C}" type="presParOf" srcId="{04B84FFE-2A26-4FC8-9BBA-CA63F93FFD70}" destId="{3E983DCD-E61B-4CBD-B5E4-CFE715B6AEA9}" srcOrd="1" destOrd="0" presId="urn:microsoft.com/office/officeart/2005/8/layout/orgChart1"/>
    <dgm:cxn modelId="{B102414A-352E-4AD4-8D91-5A0EFF9C0D02}" type="presParOf" srcId="{04B84FFE-2A26-4FC8-9BBA-CA63F93FFD70}" destId="{DE217169-CE02-44EF-BD6C-24A5877D8F11}" srcOrd="2" destOrd="0" presId="urn:microsoft.com/office/officeart/2005/8/layout/orgChart1"/>
    <dgm:cxn modelId="{C88FC2B6-1AFD-44DA-8907-FA42D899B870}" type="presParOf" srcId="{02DFA2D4-0823-4131-9668-794A459DEC3A}" destId="{D89A1C6B-CE1E-4E07-AEE1-FC68936DE151}" srcOrd="2" destOrd="0" presId="urn:microsoft.com/office/officeart/2005/8/layout/orgChart1"/>
    <dgm:cxn modelId="{596F9928-6BF4-45C7-8AFD-025BEE70132C}" type="presParOf" srcId="{02DFA2D4-0823-4131-9668-794A459DEC3A}" destId="{29F12390-39F6-4C48-B0B5-ED08203E17C6}" srcOrd="3" destOrd="0" presId="urn:microsoft.com/office/officeart/2005/8/layout/orgChart1"/>
    <dgm:cxn modelId="{70401CCF-1880-4F21-8700-938FD915F61F}" type="presParOf" srcId="{29F12390-39F6-4C48-B0B5-ED08203E17C6}" destId="{083E6C4A-9DC0-4A3C-938F-A4CA0742048C}" srcOrd="0" destOrd="0" presId="urn:microsoft.com/office/officeart/2005/8/layout/orgChart1"/>
    <dgm:cxn modelId="{5E075340-288D-44EC-B5B8-3ACBFFF69051}" type="presParOf" srcId="{083E6C4A-9DC0-4A3C-938F-A4CA0742048C}" destId="{DCF1AB09-55FD-47B5-B05D-536B5CFCBCFB}" srcOrd="0" destOrd="0" presId="urn:microsoft.com/office/officeart/2005/8/layout/orgChart1"/>
    <dgm:cxn modelId="{6A022711-8D9A-4CA3-ABCF-1E5DACFAF6AC}" type="presParOf" srcId="{083E6C4A-9DC0-4A3C-938F-A4CA0742048C}" destId="{016D958F-7640-497D-AD41-1DED6F82BA93}" srcOrd="1" destOrd="0" presId="urn:microsoft.com/office/officeart/2005/8/layout/orgChart1"/>
    <dgm:cxn modelId="{DD2E795E-30F9-4A63-898C-0FA51EF4FBFC}" type="presParOf" srcId="{29F12390-39F6-4C48-B0B5-ED08203E17C6}" destId="{63272755-82D0-44AB-AC0D-F944BFF324B0}" srcOrd="1" destOrd="0" presId="urn:microsoft.com/office/officeart/2005/8/layout/orgChart1"/>
    <dgm:cxn modelId="{89032823-CE48-47A5-AFD1-F567F4B9E383}" type="presParOf" srcId="{29F12390-39F6-4C48-B0B5-ED08203E17C6}" destId="{C328BDE9-BD4B-434C-A9D0-04C7DBDED154}" srcOrd="2" destOrd="0" presId="urn:microsoft.com/office/officeart/2005/8/layout/orgChart1"/>
    <dgm:cxn modelId="{91554425-57E7-400D-B46A-A6AAC5C25D03}" type="presParOf" srcId="{02DFA2D4-0823-4131-9668-794A459DEC3A}" destId="{65BF3A10-E240-4E06-AFD4-8E3CA56AFB14}" srcOrd="4" destOrd="0" presId="urn:microsoft.com/office/officeart/2005/8/layout/orgChart1"/>
    <dgm:cxn modelId="{6F4DDD54-ED52-4DC0-861F-3776FFE7D5BF}" type="presParOf" srcId="{02DFA2D4-0823-4131-9668-794A459DEC3A}" destId="{D2D05EDE-174A-4ACB-B781-ECC972AD6CE9}" srcOrd="5" destOrd="0" presId="urn:microsoft.com/office/officeart/2005/8/layout/orgChart1"/>
    <dgm:cxn modelId="{64A7FDCC-334E-425B-95B9-16BBEC39FA63}" type="presParOf" srcId="{D2D05EDE-174A-4ACB-B781-ECC972AD6CE9}" destId="{974621C7-CFF2-4C34-AE00-B0AE0AA7DF7A}" srcOrd="0" destOrd="0" presId="urn:microsoft.com/office/officeart/2005/8/layout/orgChart1"/>
    <dgm:cxn modelId="{F9FD3B21-46EB-4935-9B70-872ADEB8147A}" type="presParOf" srcId="{974621C7-CFF2-4C34-AE00-B0AE0AA7DF7A}" destId="{40A850B3-8774-4645-BA54-5E4C5FACCCB7}" srcOrd="0" destOrd="0" presId="urn:microsoft.com/office/officeart/2005/8/layout/orgChart1"/>
    <dgm:cxn modelId="{05115501-0E77-41B3-AF74-FDEE74DACFFB}" type="presParOf" srcId="{974621C7-CFF2-4C34-AE00-B0AE0AA7DF7A}" destId="{4EAC5F45-EF25-4771-B911-0B7C1B05D37B}" srcOrd="1" destOrd="0" presId="urn:microsoft.com/office/officeart/2005/8/layout/orgChart1"/>
    <dgm:cxn modelId="{B6DA176A-2371-4A5A-A4AF-499A50DD50C4}" type="presParOf" srcId="{D2D05EDE-174A-4ACB-B781-ECC972AD6CE9}" destId="{267879F4-DE64-42FC-810D-ACB7C29466A1}" srcOrd="1" destOrd="0" presId="urn:microsoft.com/office/officeart/2005/8/layout/orgChart1"/>
    <dgm:cxn modelId="{E1034FAE-EA70-4079-93CD-05A43285F7BF}" type="presParOf" srcId="{D2D05EDE-174A-4ACB-B781-ECC972AD6CE9}" destId="{9A9934CB-765E-494F-8CF4-BE3F46EBFC5D}" srcOrd="2" destOrd="0" presId="urn:microsoft.com/office/officeart/2005/8/layout/orgChart1"/>
    <dgm:cxn modelId="{C6298C18-D551-42C9-AC5C-6911F6310418}" type="presParOf" srcId="{02DFA2D4-0823-4131-9668-794A459DEC3A}" destId="{DE5CF8C2-A610-4786-A036-949B828E42E1}" srcOrd="6" destOrd="0" presId="urn:microsoft.com/office/officeart/2005/8/layout/orgChart1"/>
    <dgm:cxn modelId="{FF2195B1-FE13-4B32-A914-1C682C8E27F8}" type="presParOf" srcId="{02DFA2D4-0823-4131-9668-794A459DEC3A}" destId="{A7807406-3D6B-4A85-93F5-E59F58AFBB25}" srcOrd="7" destOrd="0" presId="urn:microsoft.com/office/officeart/2005/8/layout/orgChart1"/>
    <dgm:cxn modelId="{9568CE69-AFF9-4401-9C1B-51EEE6327E24}" type="presParOf" srcId="{A7807406-3D6B-4A85-93F5-E59F58AFBB25}" destId="{B2EA8C2B-CCA4-42EE-857E-C739C54DF9C5}" srcOrd="0" destOrd="0" presId="urn:microsoft.com/office/officeart/2005/8/layout/orgChart1"/>
    <dgm:cxn modelId="{E31AB942-8545-4361-ACAB-06EDB7E7A4D8}" type="presParOf" srcId="{B2EA8C2B-CCA4-42EE-857E-C739C54DF9C5}" destId="{4B05395B-709B-4564-B257-51EBAD8C42E9}" srcOrd="0" destOrd="0" presId="urn:microsoft.com/office/officeart/2005/8/layout/orgChart1"/>
    <dgm:cxn modelId="{F7882DAB-8EC3-4D14-98A0-7AB4B367C709}" type="presParOf" srcId="{B2EA8C2B-CCA4-42EE-857E-C739C54DF9C5}" destId="{6A2BEA2F-5533-4ACF-BFF0-12E34A7F1001}" srcOrd="1" destOrd="0" presId="urn:microsoft.com/office/officeart/2005/8/layout/orgChart1"/>
    <dgm:cxn modelId="{236452D5-3D2C-4153-B99C-D5C7FA03DC85}" type="presParOf" srcId="{A7807406-3D6B-4A85-93F5-E59F58AFBB25}" destId="{C957ED64-AC07-4CD2-9161-B96602312320}" srcOrd="1" destOrd="0" presId="urn:microsoft.com/office/officeart/2005/8/layout/orgChart1"/>
    <dgm:cxn modelId="{4CCB93E1-9157-46A3-8D3F-B0521732E6A9}" type="presParOf" srcId="{A7807406-3D6B-4A85-93F5-E59F58AFBB25}" destId="{5FDFEDA2-EAC8-4A80-86F9-CBA6602FC696}" srcOrd="2" destOrd="0" presId="urn:microsoft.com/office/officeart/2005/8/layout/orgChart1"/>
    <dgm:cxn modelId="{46B0629C-C26D-4E18-AC4B-9D10E3D0E2E6}" type="presParOf" srcId="{1B9C606F-7A44-44D6-A268-10EBC78BD347}" destId="{E92FC835-78E6-488B-8C5D-6FBAA583015B}" srcOrd="2" destOrd="0" presId="urn:microsoft.com/office/officeart/2005/8/layout/orgChart1"/>
    <dgm:cxn modelId="{A9F93475-CA0F-48A0-8BEB-249C7E8B4F10}" type="presParOf" srcId="{71793E41-8B0B-448B-B583-DE5147831138}" destId="{A4CE7BC7-A43D-4356-B30D-BBFE5D9EC9DA}" srcOrd="2" destOrd="0" presId="urn:microsoft.com/office/officeart/2005/8/layout/orgChart1"/>
    <dgm:cxn modelId="{BCBE0DFD-1689-4D9A-A1D2-165B70205876}" type="presParOf" srcId="{71793E41-8B0B-448B-B583-DE5147831138}" destId="{4F8499DE-2790-4A11-BABC-DBA6BFF3DE3F}" srcOrd="3" destOrd="0" presId="urn:microsoft.com/office/officeart/2005/8/layout/orgChart1"/>
    <dgm:cxn modelId="{162DC8DE-43A2-405D-AB41-FA1F90A5BB85}" type="presParOf" srcId="{4F8499DE-2790-4A11-BABC-DBA6BFF3DE3F}" destId="{0B245E47-0240-406F-9147-59F5CCFF99CF}" srcOrd="0" destOrd="0" presId="urn:microsoft.com/office/officeart/2005/8/layout/orgChart1"/>
    <dgm:cxn modelId="{990640D7-E136-413F-B76D-AE60D90C817D}" type="presParOf" srcId="{0B245E47-0240-406F-9147-59F5CCFF99CF}" destId="{B5C6B492-5EE5-4D99-9C11-71F7F7DDECFB}" srcOrd="0" destOrd="0" presId="urn:microsoft.com/office/officeart/2005/8/layout/orgChart1"/>
    <dgm:cxn modelId="{CA402C67-C65F-4209-ADF0-2444B496EF20}" type="presParOf" srcId="{0B245E47-0240-406F-9147-59F5CCFF99CF}" destId="{2390810D-E34B-4B3C-914F-CEEEC837E9E6}" srcOrd="1" destOrd="0" presId="urn:microsoft.com/office/officeart/2005/8/layout/orgChart1"/>
    <dgm:cxn modelId="{6926287F-2F23-46E4-953A-52656869558A}" type="presParOf" srcId="{4F8499DE-2790-4A11-BABC-DBA6BFF3DE3F}" destId="{4B346AA0-66BA-4F8D-B082-B627EA89E4B3}" srcOrd="1" destOrd="0" presId="urn:microsoft.com/office/officeart/2005/8/layout/orgChart1"/>
    <dgm:cxn modelId="{2FF6384E-9147-4B6F-909B-E832B8A8ECBF}" type="presParOf" srcId="{4B346AA0-66BA-4F8D-B082-B627EA89E4B3}" destId="{C5AFB89C-E3B0-4889-880D-55A0A095B205}" srcOrd="0" destOrd="0" presId="urn:microsoft.com/office/officeart/2005/8/layout/orgChart1"/>
    <dgm:cxn modelId="{230BA8AB-85CC-46F3-9728-FE639B9C286C}" type="presParOf" srcId="{4B346AA0-66BA-4F8D-B082-B627EA89E4B3}" destId="{0A991E26-4888-423E-A33D-2BCE826FB737}" srcOrd="1" destOrd="0" presId="urn:microsoft.com/office/officeart/2005/8/layout/orgChart1"/>
    <dgm:cxn modelId="{3A8A2B9B-D108-4930-9122-558B2442CA60}" type="presParOf" srcId="{0A991E26-4888-423E-A33D-2BCE826FB737}" destId="{9760391C-60F3-4024-AD7C-6211BC739202}" srcOrd="0" destOrd="0" presId="urn:microsoft.com/office/officeart/2005/8/layout/orgChart1"/>
    <dgm:cxn modelId="{ABD39EC9-B0ED-4E97-9D0A-8DECDF9A4538}" type="presParOf" srcId="{9760391C-60F3-4024-AD7C-6211BC739202}" destId="{7C2CD9EB-70FD-4F9F-9305-096C3D43AF4A}" srcOrd="0" destOrd="0" presId="urn:microsoft.com/office/officeart/2005/8/layout/orgChart1"/>
    <dgm:cxn modelId="{1C94AC30-E350-4C8B-A0F4-422BD7EB839B}" type="presParOf" srcId="{9760391C-60F3-4024-AD7C-6211BC739202}" destId="{67EE3EA7-303F-4D1F-8A1B-EC3D0D026891}" srcOrd="1" destOrd="0" presId="urn:microsoft.com/office/officeart/2005/8/layout/orgChart1"/>
    <dgm:cxn modelId="{479D8629-0E03-477E-85B4-0DA5C2A6B1F3}" type="presParOf" srcId="{0A991E26-4888-423E-A33D-2BCE826FB737}" destId="{23DFAACD-118F-412F-81D4-86EB090C813F}" srcOrd="1" destOrd="0" presId="urn:microsoft.com/office/officeart/2005/8/layout/orgChart1"/>
    <dgm:cxn modelId="{F23100EB-63C2-43BD-911B-7EF8BDFF04D6}" type="presParOf" srcId="{0A991E26-4888-423E-A33D-2BCE826FB737}" destId="{9278F80E-92DB-489D-A9B4-FCBBB999F146}" srcOrd="2" destOrd="0" presId="urn:microsoft.com/office/officeart/2005/8/layout/orgChart1"/>
    <dgm:cxn modelId="{0EA59881-0CC8-40E9-970B-E7406D220E7D}" type="presParOf" srcId="{4B346AA0-66BA-4F8D-B082-B627EA89E4B3}" destId="{4C2E1458-24C6-4BFC-9C8B-F920C365FCA5}" srcOrd="2" destOrd="0" presId="urn:microsoft.com/office/officeart/2005/8/layout/orgChart1"/>
    <dgm:cxn modelId="{CFFD997C-D232-479E-A32A-9740B6239364}" type="presParOf" srcId="{4B346AA0-66BA-4F8D-B082-B627EA89E4B3}" destId="{1FD50760-803F-47ED-996D-546A30C0DEFE}" srcOrd="3" destOrd="0" presId="urn:microsoft.com/office/officeart/2005/8/layout/orgChart1"/>
    <dgm:cxn modelId="{21C95B28-5A64-4DF0-9266-075A0B6BFCE3}" type="presParOf" srcId="{1FD50760-803F-47ED-996D-546A30C0DEFE}" destId="{EF11B762-3E9C-4BBA-AEAB-1173029FA8FF}" srcOrd="0" destOrd="0" presId="urn:microsoft.com/office/officeart/2005/8/layout/orgChart1"/>
    <dgm:cxn modelId="{F7132E93-ED5B-488C-AD24-59644D812E0D}" type="presParOf" srcId="{EF11B762-3E9C-4BBA-AEAB-1173029FA8FF}" destId="{D94B281D-CE13-4AA2-9129-577A2164DD71}" srcOrd="0" destOrd="0" presId="urn:microsoft.com/office/officeart/2005/8/layout/orgChart1"/>
    <dgm:cxn modelId="{F8291643-56FB-40D0-8B6A-5239EE1BB2AC}" type="presParOf" srcId="{EF11B762-3E9C-4BBA-AEAB-1173029FA8FF}" destId="{B824AF65-63CE-46A0-AC15-9B298F590C47}" srcOrd="1" destOrd="0" presId="urn:microsoft.com/office/officeart/2005/8/layout/orgChart1"/>
    <dgm:cxn modelId="{4C830664-6B22-47A4-838B-27ABC00B71C9}" type="presParOf" srcId="{1FD50760-803F-47ED-996D-546A30C0DEFE}" destId="{FDD0A6C9-04BC-4447-87F2-A3DC58766928}" srcOrd="1" destOrd="0" presId="urn:microsoft.com/office/officeart/2005/8/layout/orgChart1"/>
    <dgm:cxn modelId="{E4DE3FA7-3486-400E-AA33-0A1B84F95CFF}" type="presParOf" srcId="{1FD50760-803F-47ED-996D-546A30C0DEFE}" destId="{E1F64483-7A86-4250-B75E-DDC0376921A1}" srcOrd="2" destOrd="0" presId="urn:microsoft.com/office/officeart/2005/8/layout/orgChart1"/>
    <dgm:cxn modelId="{EBDB34DA-7638-454F-803C-BD6CCB38B544}" type="presParOf" srcId="{4B346AA0-66BA-4F8D-B082-B627EA89E4B3}" destId="{16721C3B-F777-4BBC-8997-34A6F95139B5}" srcOrd="4" destOrd="0" presId="urn:microsoft.com/office/officeart/2005/8/layout/orgChart1"/>
    <dgm:cxn modelId="{31069219-221C-4D37-87DA-083931642B2F}" type="presParOf" srcId="{4B346AA0-66BA-4F8D-B082-B627EA89E4B3}" destId="{31479657-0CE5-41ED-9D7B-C4DD421D098D}" srcOrd="5" destOrd="0" presId="urn:microsoft.com/office/officeart/2005/8/layout/orgChart1"/>
    <dgm:cxn modelId="{DD5D4ACE-FA99-491F-8A04-015C4C81B464}" type="presParOf" srcId="{31479657-0CE5-41ED-9D7B-C4DD421D098D}" destId="{E8F69003-E729-4C4F-B9AF-8E340D883143}" srcOrd="0" destOrd="0" presId="urn:microsoft.com/office/officeart/2005/8/layout/orgChart1"/>
    <dgm:cxn modelId="{F28CCD31-56FD-4F8D-8225-A0BD25D49200}" type="presParOf" srcId="{E8F69003-E729-4C4F-B9AF-8E340D883143}" destId="{83247A35-608E-4154-BA7F-43A4BD94E7E8}" srcOrd="0" destOrd="0" presId="urn:microsoft.com/office/officeart/2005/8/layout/orgChart1"/>
    <dgm:cxn modelId="{6F84EFA4-1D27-4127-AE5E-E76A22CE94B0}" type="presParOf" srcId="{E8F69003-E729-4C4F-B9AF-8E340D883143}" destId="{738330C2-3B32-40F1-A1D4-AB2B55A9A2E7}" srcOrd="1" destOrd="0" presId="urn:microsoft.com/office/officeart/2005/8/layout/orgChart1"/>
    <dgm:cxn modelId="{0585D03A-3973-43E7-B37E-0F234A26C719}" type="presParOf" srcId="{31479657-0CE5-41ED-9D7B-C4DD421D098D}" destId="{6D368825-0590-45E2-8FDF-240436637BE3}" srcOrd="1" destOrd="0" presId="urn:microsoft.com/office/officeart/2005/8/layout/orgChart1"/>
    <dgm:cxn modelId="{559C8FA1-5263-48C0-B307-3D720697AB49}" type="presParOf" srcId="{31479657-0CE5-41ED-9D7B-C4DD421D098D}" destId="{858F10D3-864A-4316-B4CC-46A5693AB89F}" srcOrd="2" destOrd="0" presId="urn:microsoft.com/office/officeart/2005/8/layout/orgChart1"/>
    <dgm:cxn modelId="{C370B8AC-4D14-44A5-8153-813A9F6A8442}" type="presParOf" srcId="{4F8499DE-2790-4A11-BABC-DBA6BFF3DE3F}" destId="{13DF5330-D6BA-4C19-A25E-1FDA2A273C2A}" srcOrd="2" destOrd="0" presId="urn:microsoft.com/office/officeart/2005/8/layout/orgChart1"/>
    <dgm:cxn modelId="{FB44F492-035D-45A2-8128-60205DDE3FEB}" type="presParOf" srcId="{71793E41-8B0B-448B-B583-DE5147831138}" destId="{DE7E0B21-F53A-4433-91AF-0ABEDEA2BBA7}" srcOrd="4" destOrd="0" presId="urn:microsoft.com/office/officeart/2005/8/layout/orgChart1"/>
    <dgm:cxn modelId="{34E15D28-4DFF-4ECA-A81D-3FCF89C06029}" type="presParOf" srcId="{71793E41-8B0B-448B-B583-DE5147831138}" destId="{5606FC38-7481-4201-8209-AC32C0DA2E11}" srcOrd="5" destOrd="0" presId="urn:microsoft.com/office/officeart/2005/8/layout/orgChart1"/>
    <dgm:cxn modelId="{DA8BFB76-44FF-4272-829B-F7AF4AB8851F}" type="presParOf" srcId="{5606FC38-7481-4201-8209-AC32C0DA2E11}" destId="{86211168-E565-4E06-A929-7188E87A1628}" srcOrd="0" destOrd="0" presId="urn:microsoft.com/office/officeart/2005/8/layout/orgChart1"/>
    <dgm:cxn modelId="{1D486609-7C77-4B36-82A8-0B693EEEC4F0}" type="presParOf" srcId="{86211168-E565-4E06-A929-7188E87A1628}" destId="{D518739D-08ED-4D16-9D7A-6EEB747AF66E}" srcOrd="0" destOrd="0" presId="urn:microsoft.com/office/officeart/2005/8/layout/orgChart1"/>
    <dgm:cxn modelId="{A0E1854A-534E-4CB0-B1F5-F9F37DA71E69}" type="presParOf" srcId="{86211168-E565-4E06-A929-7188E87A1628}" destId="{F33FDA79-FFA2-464C-B294-6E8BD366E70C}" srcOrd="1" destOrd="0" presId="urn:microsoft.com/office/officeart/2005/8/layout/orgChart1"/>
    <dgm:cxn modelId="{CE3E65B9-08C0-41ED-AB16-14FEE047D5F7}" type="presParOf" srcId="{5606FC38-7481-4201-8209-AC32C0DA2E11}" destId="{C69CC59F-CD7D-4A08-8A6C-0353F75C3054}" srcOrd="1" destOrd="0" presId="urn:microsoft.com/office/officeart/2005/8/layout/orgChart1"/>
    <dgm:cxn modelId="{A57C4C79-5780-4C9B-ADAC-FA9F646160EB}" type="presParOf" srcId="{C69CC59F-CD7D-4A08-8A6C-0353F75C3054}" destId="{18537C74-720B-45D1-9626-C5EB0DE73664}" srcOrd="0" destOrd="0" presId="urn:microsoft.com/office/officeart/2005/8/layout/orgChart1"/>
    <dgm:cxn modelId="{6ABC1E04-2CE3-4514-8266-F19DF32EE808}" type="presParOf" srcId="{C69CC59F-CD7D-4A08-8A6C-0353F75C3054}" destId="{92C4D637-C9B1-4FDD-A857-E9F6B9D561F5}" srcOrd="1" destOrd="0" presId="urn:microsoft.com/office/officeart/2005/8/layout/orgChart1"/>
    <dgm:cxn modelId="{ADF6B5FE-90A7-4900-88BB-4DE364F157F1}" type="presParOf" srcId="{92C4D637-C9B1-4FDD-A857-E9F6B9D561F5}" destId="{B2959039-6270-41B4-ADC4-0599BB4B1DFB}" srcOrd="0" destOrd="0" presId="urn:microsoft.com/office/officeart/2005/8/layout/orgChart1"/>
    <dgm:cxn modelId="{50AF1B7D-773A-4047-B70A-9976F48713AD}" type="presParOf" srcId="{B2959039-6270-41B4-ADC4-0599BB4B1DFB}" destId="{7B6A3733-8AA2-4D86-B888-503DAC434171}" srcOrd="0" destOrd="0" presId="urn:microsoft.com/office/officeart/2005/8/layout/orgChart1"/>
    <dgm:cxn modelId="{B8DDB9D4-B1CD-4370-9E29-6A8B67388822}" type="presParOf" srcId="{B2959039-6270-41B4-ADC4-0599BB4B1DFB}" destId="{358C4AE8-8CD9-4093-B8A5-F25097E656F0}" srcOrd="1" destOrd="0" presId="urn:microsoft.com/office/officeart/2005/8/layout/orgChart1"/>
    <dgm:cxn modelId="{A96D2321-7D4A-44CC-9F8D-272D5261B95D}" type="presParOf" srcId="{92C4D637-C9B1-4FDD-A857-E9F6B9D561F5}" destId="{44087490-258E-4927-9EC6-2B2C0DD28C6B}" srcOrd="1" destOrd="0" presId="urn:microsoft.com/office/officeart/2005/8/layout/orgChart1"/>
    <dgm:cxn modelId="{A48C5E5F-087C-4DCF-B493-D47DC0EE71A7}" type="presParOf" srcId="{92C4D637-C9B1-4FDD-A857-E9F6B9D561F5}" destId="{FC97617C-8A8B-4D1A-8C3E-6566CE582C9E}" srcOrd="2" destOrd="0" presId="urn:microsoft.com/office/officeart/2005/8/layout/orgChart1"/>
    <dgm:cxn modelId="{7137D172-ED5E-4731-89D3-AF81610CD6C3}" type="presParOf" srcId="{C69CC59F-CD7D-4A08-8A6C-0353F75C3054}" destId="{30BB177E-1899-4A1F-89A2-BF45B7FB1AE2}" srcOrd="2" destOrd="0" presId="urn:microsoft.com/office/officeart/2005/8/layout/orgChart1"/>
    <dgm:cxn modelId="{2D057518-A1DF-4D4B-8C10-5843CAF5F86D}" type="presParOf" srcId="{C69CC59F-CD7D-4A08-8A6C-0353F75C3054}" destId="{65436341-B590-4C76-819E-D7C78893CF11}" srcOrd="3" destOrd="0" presId="urn:microsoft.com/office/officeart/2005/8/layout/orgChart1"/>
    <dgm:cxn modelId="{88FB9638-7527-45D4-A321-ECFB7205E465}" type="presParOf" srcId="{65436341-B590-4C76-819E-D7C78893CF11}" destId="{444C7446-7E23-4104-9CDC-B794AB08E9CD}" srcOrd="0" destOrd="0" presId="urn:microsoft.com/office/officeart/2005/8/layout/orgChart1"/>
    <dgm:cxn modelId="{C5B9F69C-8E96-42DE-B21B-7AAE0422E77C}" type="presParOf" srcId="{444C7446-7E23-4104-9CDC-B794AB08E9CD}" destId="{1C325C6F-D313-4EF5-95D4-691F0DA4F8DF}" srcOrd="0" destOrd="0" presId="urn:microsoft.com/office/officeart/2005/8/layout/orgChart1"/>
    <dgm:cxn modelId="{EFB728F7-FC70-4F53-A14C-734E0CABA6F6}" type="presParOf" srcId="{444C7446-7E23-4104-9CDC-B794AB08E9CD}" destId="{510429BC-AC55-48D6-9482-032D40566C95}" srcOrd="1" destOrd="0" presId="urn:microsoft.com/office/officeart/2005/8/layout/orgChart1"/>
    <dgm:cxn modelId="{1E7C0338-58AB-4D7E-9D10-92778A6BED35}" type="presParOf" srcId="{65436341-B590-4C76-819E-D7C78893CF11}" destId="{97146D71-B474-4861-A45B-D5AE11E2C0C2}" srcOrd="1" destOrd="0" presId="urn:microsoft.com/office/officeart/2005/8/layout/orgChart1"/>
    <dgm:cxn modelId="{6BD1D2BE-460D-4DC9-A8F7-21495B6A1B2D}" type="presParOf" srcId="{65436341-B590-4C76-819E-D7C78893CF11}" destId="{01D84DC0-7936-403F-92B4-1ECFCD113AEF}" srcOrd="2" destOrd="0" presId="urn:microsoft.com/office/officeart/2005/8/layout/orgChart1"/>
    <dgm:cxn modelId="{6FDFE21F-F548-41B1-833B-6A7A69304312}" type="presParOf" srcId="{C69CC59F-CD7D-4A08-8A6C-0353F75C3054}" destId="{28FFFD97-7FEB-4197-AB72-DDC351EDD1A5}" srcOrd="4" destOrd="0" presId="urn:microsoft.com/office/officeart/2005/8/layout/orgChart1"/>
    <dgm:cxn modelId="{7D4E247E-00AE-4420-B246-513477852B96}" type="presParOf" srcId="{C69CC59F-CD7D-4A08-8A6C-0353F75C3054}" destId="{2CA59454-AD34-4C53-9F7C-53759B476FB8}" srcOrd="5" destOrd="0" presId="urn:microsoft.com/office/officeart/2005/8/layout/orgChart1"/>
    <dgm:cxn modelId="{55B16B4E-95C7-45A2-9CCD-62A7BD983765}" type="presParOf" srcId="{2CA59454-AD34-4C53-9F7C-53759B476FB8}" destId="{008C2774-5C7A-4D08-84AB-22F74E87D880}" srcOrd="0" destOrd="0" presId="urn:microsoft.com/office/officeart/2005/8/layout/orgChart1"/>
    <dgm:cxn modelId="{35A233D4-6728-48AD-A0CD-40E62FE1A653}" type="presParOf" srcId="{008C2774-5C7A-4D08-84AB-22F74E87D880}" destId="{4315FD4C-E31D-46DC-89DB-0BDA801CF5E5}" srcOrd="0" destOrd="0" presId="urn:microsoft.com/office/officeart/2005/8/layout/orgChart1"/>
    <dgm:cxn modelId="{1312CC2A-120A-490C-A0D1-82FEA85382E7}" type="presParOf" srcId="{008C2774-5C7A-4D08-84AB-22F74E87D880}" destId="{2AF1EFC8-3424-492D-8E57-08D806D28379}" srcOrd="1" destOrd="0" presId="urn:microsoft.com/office/officeart/2005/8/layout/orgChart1"/>
    <dgm:cxn modelId="{3D4CB161-0EC6-4F5A-8350-71CE27A20008}" type="presParOf" srcId="{2CA59454-AD34-4C53-9F7C-53759B476FB8}" destId="{ADBC69C0-70B3-40C4-A444-FF9428CA80A7}" srcOrd="1" destOrd="0" presId="urn:microsoft.com/office/officeart/2005/8/layout/orgChart1"/>
    <dgm:cxn modelId="{F147E5A5-2519-4C1F-B9D7-4DFFB36431C3}" type="presParOf" srcId="{2CA59454-AD34-4C53-9F7C-53759B476FB8}" destId="{12229925-060F-42F8-88F4-8BFE37CC57E5}" srcOrd="2" destOrd="0" presId="urn:microsoft.com/office/officeart/2005/8/layout/orgChart1"/>
    <dgm:cxn modelId="{EABE0542-B252-4C61-B999-EAC44BA8788D}" type="presParOf" srcId="{C69CC59F-CD7D-4A08-8A6C-0353F75C3054}" destId="{78EE31AD-FFEC-43D9-B671-2DBA89C8E846}" srcOrd="6" destOrd="0" presId="urn:microsoft.com/office/officeart/2005/8/layout/orgChart1"/>
    <dgm:cxn modelId="{F69253BB-3E61-440D-9AD1-250BB25F3318}" type="presParOf" srcId="{C69CC59F-CD7D-4A08-8A6C-0353F75C3054}" destId="{AD31AC59-D452-40E6-A401-1A33C75B4669}" srcOrd="7" destOrd="0" presId="urn:microsoft.com/office/officeart/2005/8/layout/orgChart1"/>
    <dgm:cxn modelId="{C65301F2-372C-4B06-B36B-EB11EFDEF8D6}" type="presParOf" srcId="{AD31AC59-D452-40E6-A401-1A33C75B4669}" destId="{7E83546B-A827-4829-8089-4BD8AE8A7497}" srcOrd="0" destOrd="0" presId="urn:microsoft.com/office/officeart/2005/8/layout/orgChart1"/>
    <dgm:cxn modelId="{4A2F612C-B5F2-47E3-95A3-D2EC81F0BF5C}" type="presParOf" srcId="{7E83546B-A827-4829-8089-4BD8AE8A7497}" destId="{AF24E3ED-5C4D-42D4-8FE0-0EA62743DE28}" srcOrd="0" destOrd="0" presId="urn:microsoft.com/office/officeart/2005/8/layout/orgChart1"/>
    <dgm:cxn modelId="{07BBC608-0951-4801-BC4F-3A5D3C9CAF72}" type="presParOf" srcId="{7E83546B-A827-4829-8089-4BD8AE8A7497}" destId="{142173BD-FB11-40CB-BB35-D9A16617B941}" srcOrd="1" destOrd="0" presId="urn:microsoft.com/office/officeart/2005/8/layout/orgChart1"/>
    <dgm:cxn modelId="{019387D6-15A1-4C64-88A5-A0748084972A}" type="presParOf" srcId="{AD31AC59-D452-40E6-A401-1A33C75B4669}" destId="{BA8E3A32-39E6-4254-9B1D-7B5DBD30C399}" srcOrd="1" destOrd="0" presId="urn:microsoft.com/office/officeart/2005/8/layout/orgChart1"/>
    <dgm:cxn modelId="{933517DB-0655-48E5-9EE7-89BE7F39EC5C}" type="presParOf" srcId="{AD31AC59-D452-40E6-A401-1A33C75B4669}" destId="{24A52716-36BB-4420-914E-09C37CC6B6E0}" srcOrd="2" destOrd="0" presId="urn:microsoft.com/office/officeart/2005/8/layout/orgChart1"/>
    <dgm:cxn modelId="{715E3AFF-C8BB-4E9F-AF88-E3079C69CC8E}" type="presParOf" srcId="{C69CC59F-CD7D-4A08-8A6C-0353F75C3054}" destId="{DF78A5C6-EA00-46CD-AD7D-4EC952958E7B}" srcOrd="8" destOrd="0" presId="urn:microsoft.com/office/officeart/2005/8/layout/orgChart1"/>
    <dgm:cxn modelId="{D4B6F7A1-201C-425E-8493-81F0AB2603D8}" type="presParOf" srcId="{C69CC59F-CD7D-4A08-8A6C-0353F75C3054}" destId="{3E68DA2A-4E62-463E-B5AD-1F0396665BDB}" srcOrd="9" destOrd="0" presId="urn:microsoft.com/office/officeart/2005/8/layout/orgChart1"/>
    <dgm:cxn modelId="{4C0A4C37-83A0-4F70-994B-293A89CC39F2}" type="presParOf" srcId="{3E68DA2A-4E62-463E-B5AD-1F0396665BDB}" destId="{ECFA94FC-322E-4A56-8BFF-D3101A990AD1}" srcOrd="0" destOrd="0" presId="urn:microsoft.com/office/officeart/2005/8/layout/orgChart1"/>
    <dgm:cxn modelId="{CA78503E-A439-48A1-94FA-DD339A62FCA1}" type="presParOf" srcId="{ECFA94FC-322E-4A56-8BFF-D3101A990AD1}" destId="{531F3534-C302-4BBB-A82A-EE5528368C94}" srcOrd="0" destOrd="0" presId="urn:microsoft.com/office/officeart/2005/8/layout/orgChart1"/>
    <dgm:cxn modelId="{088ACFD2-B222-4077-A4E2-2A5DF6E72E7B}" type="presParOf" srcId="{ECFA94FC-322E-4A56-8BFF-D3101A990AD1}" destId="{F3ACEAF0-1B82-49A1-B435-62A94AC5A026}" srcOrd="1" destOrd="0" presId="urn:microsoft.com/office/officeart/2005/8/layout/orgChart1"/>
    <dgm:cxn modelId="{6DAAEA99-AE53-4872-BC84-477B3D06B5AC}" type="presParOf" srcId="{3E68DA2A-4E62-463E-B5AD-1F0396665BDB}" destId="{6A572268-3CB7-43F4-82B2-C84B764AA4A3}" srcOrd="1" destOrd="0" presId="urn:microsoft.com/office/officeart/2005/8/layout/orgChart1"/>
    <dgm:cxn modelId="{5273750A-F748-42A2-A701-91BAF340FF83}" type="presParOf" srcId="{3E68DA2A-4E62-463E-B5AD-1F0396665BDB}" destId="{27189322-94C8-48E6-A6BF-C48649BE0571}" srcOrd="2" destOrd="0" presId="urn:microsoft.com/office/officeart/2005/8/layout/orgChart1"/>
    <dgm:cxn modelId="{33071B9E-671C-409E-956A-BDDA7E5FDA4E}" type="presParOf" srcId="{5606FC38-7481-4201-8209-AC32C0DA2E11}" destId="{52E9A536-CC88-4309-AB5F-93C308E1A4BA}" srcOrd="2" destOrd="0" presId="urn:microsoft.com/office/officeart/2005/8/layout/orgChart1"/>
    <dgm:cxn modelId="{028E9A50-3984-469E-8260-339229F81A2A}" type="presParOf" srcId="{71793E41-8B0B-448B-B583-DE5147831138}" destId="{2A7DFC7D-6A2B-4782-91E2-0ADB84B5BC4B}" srcOrd="6" destOrd="0" presId="urn:microsoft.com/office/officeart/2005/8/layout/orgChart1"/>
    <dgm:cxn modelId="{BE72088A-E68E-4AC4-99D1-26389C982634}" type="presParOf" srcId="{71793E41-8B0B-448B-B583-DE5147831138}" destId="{33651CA8-38EA-4F20-953F-98B0D51DF56D}" srcOrd="7" destOrd="0" presId="urn:microsoft.com/office/officeart/2005/8/layout/orgChart1"/>
    <dgm:cxn modelId="{BD182EA8-603E-487D-A6BE-EC6846B60A51}" type="presParOf" srcId="{33651CA8-38EA-4F20-953F-98B0D51DF56D}" destId="{41421DB7-8ECA-4C60-92C6-397904A33F73}" srcOrd="0" destOrd="0" presId="urn:microsoft.com/office/officeart/2005/8/layout/orgChart1"/>
    <dgm:cxn modelId="{12B6F9DB-2C90-4337-A806-C46D5E78D4AB}" type="presParOf" srcId="{41421DB7-8ECA-4C60-92C6-397904A33F73}" destId="{C1B71823-87DA-407F-B3DA-7DEDA819E54C}" srcOrd="0" destOrd="0" presId="urn:microsoft.com/office/officeart/2005/8/layout/orgChart1"/>
    <dgm:cxn modelId="{7644CA1F-499A-4307-BEF7-0A30BDBF0189}" type="presParOf" srcId="{41421DB7-8ECA-4C60-92C6-397904A33F73}" destId="{E32A1AAC-2745-4A06-9BB0-384EF792D753}" srcOrd="1" destOrd="0" presId="urn:microsoft.com/office/officeart/2005/8/layout/orgChart1"/>
    <dgm:cxn modelId="{1F4D570E-5AEE-477C-AB23-372D1A9EFF4C}" type="presParOf" srcId="{33651CA8-38EA-4F20-953F-98B0D51DF56D}" destId="{758AA0E3-0C6A-4A52-A9CA-11E9D99DF13F}" srcOrd="1" destOrd="0" presId="urn:microsoft.com/office/officeart/2005/8/layout/orgChart1"/>
    <dgm:cxn modelId="{43DE0981-C8F9-478F-BCCA-CDD7B7FFB9A7}" type="presParOf" srcId="{758AA0E3-0C6A-4A52-A9CA-11E9D99DF13F}" destId="{693875A1-F287-4BB3-8DFF-40F9E37FB369}" srcOrd="0" destOrd="0" presId="urn:microsoft.com/office/officeart/2005/8/layout/orgChart1"/>
    <dgm:cxn modelId="{AEBFF29C-453A-4E64-972E-B88B52945B29}" type="presParOf" srcId="{758AA0E3-0C6A-4A52-A9CA-11E9D99DF13F}" destId="{FDD27DE6-7B54-48B6-9021-F90ED1D79CFA}" srcOrd="1" destOrd="0" presId="urn:microsoft.com/office/officeart/2005/8/layout/orgChart1"/>
    <dgm:cxn modelId="{9CEBF84D-15F2-409B-90CC-A88D62016F51}" type="presParOf" srcId="{FDD27DE6-7B54-48B6-9021-F90ED1D79CFA}" destId="{7A68C550-13D8-4B7D-8C72-2822AB85F2B9}" srcOrd="0" destOrd="0" presId="urn:microsoft.com/office/officeart/2005/8/layout/orgChart1"/>
    <dgm:cxn modelId="{7065B1AD-355A-4E2D-BB7D-EED78163A65E}" type="presParOf" srcId="{7A68C550-13D8-4B7D-8C72-2822AB85F2B9}" destId="{2CD4E958-8CBB-46CA-8CCD-228DFA3FB2CD}" srcOrd="0" destOrd="0" presId="urn:microsoft.com/office/officeart/2005/8/layout/orgChart1"/>
    <dgm:cxn modelId="{2F43A7D2-5210-4CAA-85E5-B170A674BBEC}" type="presParOf" srcId="{7A68C550-13D8-4B7D-8C72-2822AB85F2B9}" destId="{F5C5C91D-5306-4476-B7CD-613B6CE731FD}" srcOrd="1" destOrd="0" presId="urn:microsoft.com/office/officeart/2005/8/layout/orgChart1"/>
    <dgm:cxn modelId="{09E8FAFB-943A-44EC-B393-EB113ACE8478}" type="presParOf" srcId="{FDD27DE6-7B54-48B6-9021-F90ED1D79CFA}" destId="{84EE96ED-8F76-49BA-9E11-3FD4FC713DD2}" srcOrd="1" destOrd="0" presId="urn:microsoft.com/office/officeart/2005/8/layout/orgChart1"/>
    <dgm:cxn modelId="{A0C1AEB9-E9E2-491C-8467-4556C063C122}" type="presParOf" srcId="{FDD27DE6-7B54-48B6-9021-F90ED1D79CFA}" destId="{DA41F06C-1B2D-4630-BF16-1FB990D62FD9}" srcOrd="2" destOrd="0" presId="urn:microsoft.com/office/officeart/2005/8/layout/orgChart1"/>
    <dgm:cxn modelId="{F0987210-ACE5-4081-8222-139C376A7871}" type="presParOf" srcId="{758AA0E3-0C6A-4A52-A9CA-11E9D99DF13F}" destId="{EEBD8FAC-51DE-4618-B287-EC66C492F618}" srcOrd="2" destOrd="0" presId="urn:microsoft.com/office/officeart/2005/8/layout/orgChart1"/>
    <dgm:cxn modelId="{CEF71D90-01D8-4D8C-8747-5BE5436A6C78}" type="presParOf" srcId="{758AA0E3-0C6A-4A52-A9CA-11E9D99DF13F}" destId="{74E0D063-1E07-41A6-9DD8-112F9B3CD529}" srcOrd="3" destOrd="0" presId="urn:microsoft.com/office/officeart/2005/8/layout/orgChart1"/>
    <dgm:cxn modelId="{D2A07D79-81FE-453A-AC5D-01D44848581F}" type="presParOf" srcId="{74E0D063-1E07-41A6-9DD8-112F9B3CD529}" destId="{B178CF9D-7BB0-4CD3-95BF-22F90C517982}" srcOrd="0" destOrd="0" presId="urn:microsoft.com/office/officeart/2005/8/layout/orgChart1"/>
    <dgm:cxn modelId="{ACCA70FC-F631-4D15-8306-2D826C2AEFA6}" type="presParOf" srcId="{B178CF9D-7BB0-4CD3-95BF-22F90C517982}" destId="{17126CD4-AEE6-4364-B3B7-896892B4238D}" srcOrd="0" destOrd="0" presId="urn:microsoft.com/office/officeart/2005/8/layout/orgChart1"/>
    <dgm:cxn modelId="{AB0FF796-ABC8-410F-9EE0-577D8E671F0D}" type="presParOf" srcId="{B178CF9D-7BB0-4CD3-95BF-22F90C517982}" destId="{21A46DD3-8882-4821-8F85-6E78EEB75473}" srcOrd="1" destOrd="0" presId="urn:microsoft.com/office/officeart/2005/8/layout/orgChart1"/>
    <dgm:cxn modelId="{34F7EC76-3845-4D99-B764-3E0B7614CE22}" type="presParOf" srcId="{74E0D063-1E07-41A6-9DD8-112F9B3CD529}" destId="{4F38EFCF-9C57-40F8-B622-DF1CC41F3577}" srcOrd="1" destOrd="0" presId="urn:microsoft.com/office/officeart/2005/8/layout/orgChart1"/>
    <dgm:cxn modelId="{1D1C7DEB-FEB1-4D66-89EC-98AFDDE2BA92}" type="presParOf" srcId="{74E0D063-1E07-41A6-9DD8-112F9B3CD529}" destId="{E8B98C67-01BC-431C-A9C9-889DC8CBD60F}" srcOrd="2" destOrd="0" presId="urn:microsoft.com/office/officeart/2005/8/layout/orgChart1"/>
    <dgm:cxn modelId="{E6D907A2-8825-40C5-B435-E8036DFAC0E9}" type="presParOf" srcId="{758AA0E3-0C6A-4A52-A9CA-11E9D99DF13F}" destId="{B3F619C1-2745-42C3-91A4-A990D3480BBC}" srcOrd="4" destOrd="0" presId="urn:microsoft.com/office/officeart/2005/8/layout/orgChart1"/>
    <dgm:cxn modelId="{331E1CDB-3F03-4E31-A0E3-FABCA9BEEDD9}" type="presParOf" srcId="{758AA0E3-0C6A-4A52-A9CA-11E9D99DF13F}" destId="{237E2E8C-5934-4467-BAEC-B701B8D7D49C}" srcOrd="5" destOrd="0" presId="urn:microsoft.com/office/officeart/2005/8/layout/orgChart1"/>
    <dgm:cxn modelId="{DBDBC0B7-65F8-4969-85B7-F549368EADB8}" type="presParOf" srcId="{237E2E8C-5934-4467-BAEC-B701B8D7D49C}" destId="{8A0D1775-57FD-44D6-9A2B-ED00A3391208}" srcOrd="0" destOrd="0" presId="urn:microsoft.com/office/officeart/2005/8/layout/orgChart1"/>
    <dgm:cxn modelId="{6AFCCD84-6E46-4F26-9BDF-96CBFAE55094}" type="presParOf" srcId="{8A0D1775-57FD-44D6-9A2B-ED00A3391208}" destId="{D27FA398-72C7-4EE8-8DFB-165D9DE5BA54}" srcOrd="0" destOrd="0" presId="urn:microsoft.com/office/officeart/2005/8/layout/orgChart1"/>
    <dgm:cxn modelId="{BF8E6C8B-CF8B-4FCC-ABC1-E60518F3E12F}" type="presParOf" srcId="{8A0D1775-57FD-44D6-9A2B-ED00A3391208}" destId="{C179146E-EED1-4DFC-AB4E-7A8B6695C316}" srcOrd="1" destOrd="0" presId="urn:microsoft.com/office/officeart/2005/8/layout/orgChart1"/>
    <dgm:cxn modelId="{6A358F0F-D9D6-4CD7-9F4F-7EA8DDFBFA2C}" type="presParOf" srcId="{237E2E8C-5934-4467-BAEC-B701B8D7D49C}" destId="{5E22FF28-DFBD-40C6-AE24-9C3D33625ED8}" srcOrd="1" destOrd="0" presId="urn:microsoft.com/office/officeart/2005/8/layout/orgChart1"/>
    <dgm:cxn modelId="{06340D7D-D511-4EB9-B879-C76B4D6AE5F1}" type="presParOf" srcId="{237E2E8C-5934-4467-BAEC-B701B8D7D49C}" destId="{0D283FE7-AD46-4BEB-BD20-574AC5BC92FC}" srcOrd="2" destOrd="0" presId="urn:microsoft.com/office/officeart/2005/8/layout/orgChart1"/>
    <dgm:cxn modelId="{AD3770D4-043D-4BCB-B6AE-66D92F52B763}" type="presParOf" srcId="{33651CA8-38EA-4F20-953F-98B0D51DF56D}" destId="{204C6A6F-47D5-423D-BDCF-243DC3C8B145}" srcOrd="2" destOrd="0" presId="urn:microsoft.com/office/officeart/2005/8/layout/orgChart1"/>
    <dgm:cxn modelId="{61E5895E-A42D-4422-92E6-1586BE721FCC}" type="presParOf" srcId="{71793E41-8B0B-448B-B583-DE5147831138}" destId="{59DB1F7B-6537-4953-9501-22E1A0CCA70B}" srcOrd="8" destOrd="0" presId="urn:microsoft.com/office/officeart/2005/8/layout/orgChart1"/>
    <dgm:cxn modelId="{8A24071C-3BAA-47A3-ADC9-E1189241128C}" type="presParOf" srcId="{71793E41-8B0B-448B-B583-DE5147831138}" destId="{70C47C64-1636-4EF8-99B7-3D18B1401A2C}" srcOrd="9" destOrd="0" presId="urn:microsoft.com/office/officeart/2005/8/layout/orgChart1"/>
    <dgm:cxn modelId="{E280F9EC-C929-40F4-B6B5-F8E10BDC47CA}" type="presParOf" srcId="{70C47C64-1636-4EF8-99B7-3D18B1401A2C}" destId="{6FB33687-8B5F-4D87-992E-140D7DB0C0ED}" srcOrd="0" destOrd="0" presId="urn:microsoft.com/office/officeart/2005/8/layout/orgChart1"/>
    <dgm:cxn modelId="{B34581BA-2167-4009-9E74-DE57C2458889}" type="presParOf" srcId="{6FB33687-8B5F-4D87-992E-140D7DB0C0ED}" destId="{01C5A631-F693-4A34-B984-C17A69EF1E2C}" srcOrd="0" destOrd="0" presId="urn:microsoft.com/office/officeart/2005/8/layout/orgChart1"/>
    <dgm:cxn modelId="{C0678504-88D8-4EB6-AD72-9EB2BC1DD571}" type="presParOf" srcId="{6FB33687-8B5F-4D87-992E-140D7DB0C0ED}" destId="{4E034833-2B7A-452F-8B30-EFCF6B4B548E}" srcOrd="1" destOrd="0" presId="urn:microsoft.com/office/officeart/2005/8/layout/orgChart1"/>
    <dgm:cxn modelId="{25ECFDE2-F1F5-4A66-B4DF-F3617C22BB27}" type="presParOf" srcId="{70C47C64-1636-4EF8-99B7-3D18B1401A2C}" destId="{4947E6A5-B37B-430B-9E6F-8195870EC89D}" srcOrd="1" destOrd="0" presId="urn:microsoft.com/office/officeart/2005/8/layout/orgChart1"/>
    <dgm:cxn modelId="{3D75F2BD-3892-4BA9-8E25-34682B1B4A43}" type="presParOf" srcId="{4947E6A5-B37B-430B-9E6F-8195870EC89D}" destId="{72D54AFA-8979-453E-B332-D900589B7FD8}" srcOrd="0" destOrd="0" presId="urn:microsoft.com/office/officeart/2005/8/layout/orgChart1"/>
    <dgm:cxn modelId="{A0B2F069-B155-47E3-86E2-B159ED4C56FD}" type="presParOf" srcId="{4947E6A5-B37B-430B-9E6F-8195870EC89D}" destId="{EC49B0DE-84F5-46D3-9DDF-353A693A0FDE}" srcOrd="1" destOrd="0" presId="urn:microsoft.com/office/officeart/2005/8/layout/orgChart1"/>
    <dgm:cxn modelId="{6794C9D7-0A63-4A41-B8CB-3314D2887F15}" type="presParOf" srcId="{EC49B0DE-84F5-46D3-9DDF-353A693A0FDE}" destId="{CB747A09-64E1-48B1-9BF8-3906A8E5A244}" srcOrd="0" destOrd="0" presId="urn:microsoft.com/office/officeart/2005/8/layout/orgChart1"/>
    <dgm:cxn modelId="{DAB23825-D921-41ED-8A5C-F79201F056F8}" type="presParOf" srcId="{CB747A09-64E1-48B1-9BF8-3906A8E5A244}" destId="{E3D4A4E6-42B3-47FE-A977-F6E8530A919C}" srcOrd="0" destOrd="0" presId="urn:microsoft.com/office/officeart/2005/8/layout/orgChart1"/>
    <dgm:cxn modelId="{D63F3A8D-F3E1-40C2-9AAB-9B5AE89A8FE5}" type="presParOf" srcId="{CB747A09-64E1-48B1-9BF8-3906A8E5A244}" destId="{C279BD13-1FF6-413F-9938-A0254FEA9C56}" srcOrd="1" destOrd="0" presId="urn:microsoft.com/office/officeart/2005/8/layout/orgChart1"/>
    <dgm:cxn modelId="{37A5B6A1-4352-42BC-9E41-7992FB1E4195}" type="presParOf" srcId="{EC49B0DE-84F5-46D3-9DDF-353A693A0FDE}" destId="{8EFA3F20-A3DD-48E1-ACBC-6BBACF81E8CF}" srcOrd="1" destOrd="0" presId="urn:microsoft.com/office/officeart/2005/8/layout/orgChart1"/>
    <dgm:cxn modelId="{F394813D-8B30-4C87-98CD-E35CBCCC263F}" type="presParOf" srcId="{EC49B0DE-84F5-46D3-9DDF-353A693A0FDE}" destId="{BD5C7D44-66E5-4C4A-A4B1-DB0E73E30948}" srcOrd="2" destOrd="0" presId="urn:microsoft.com/office/officeart/2005/8/layout/orgChart1"/>
    <dgm:cxn modelId="{60F79CB1-BEE5-4669-B588-EE97E51BC557}" type="presParOf" srcId="{4947E6A5-B37B-430B-9E6F-8195870EC89D}" destId="{394F2A78-99DB-4525-96C0-51A467DC6870}" srcOrd="2" destOrd="0" presId="urn:microsoft.com/office/officeart/2005/8/layout/orgChart1"/>
    <dgm:cxn modelId="{A1AED55A-98CA-4A60-A0A0-40F85D8CA034}" type="presParOf" srcId="{4947E6A5-B37B-430B-9E6F-8195870EC89D}" destId="{8FB380A0-37ED-4DB6-A47E-34CBD2CAE7D7}" srcOrd="3" destOrd="0" presId="urn:microsoft.com/office/officeart/2005/8/layout/orgChart1"/>
    <dgm:cxn modelId="{B54FA5AB-9F64-494F-A255-D405251BAE3F}" type="presParOf" srcId="{8FB380A0-37ED-4DB6-A47E-34CBD2CAE7D7}" destId="{0593F769-FB10-4C09-A8F0-463FA01E8F3E}" srcOrd="0" destOrd="0" presId="urn:microsoft.com/office/officeart/2005/8/layout/orgChart1"/>
    <dgm:cxn modelId="{3FAAC9FA-C115-4A38-BF08-2D9FFE8D07B0}" type="presParOf" srcId="{0593F769-FB10-4C09-A8F0-463FA01E8F3E}" destId="{BAB5560F-FD76-4A25-9020-B085CF404A1A}" srcOrd="0" destOrd="0" presId="urn:microsoft.com/office/officeart/2005/8/layout/orgChart1"/>
    <dgm:cxn modelId="{818D7272-7055-43D5-8ABE-826BE6A0F3D1}" type="presParOf" srcId="{0593F769-FB10-4C09-A8F0-463FA01E8F3E}" destId="{009EBF58-AE0D-4C02-92D6-94813C56E279}" srcOrd="1" destOrd="0" presId="urn:microsoft.com/office/officeart/2005/8/layout/orgChart1"/>
    <dgm:cxn modelId="{FB8F7F42-7475-4447-8EFF-BB2B65805ED5}" type="presParOf" srcId="{8FB380A0-37ED-4DB6-A47E-34CBD2CAE7D7}" destId="{8F70C2E2-4DA6-4867-A93C-2EEADEE6ACC0}" srcOrd="1" destOrd="0" presId="urn:microsoft.com/office/officeart/2005/8/layout/orgChart1"/>
    <dgm:cxn modelId="{93AA7A81-2EA4-4070-9ABC-0E4209598533}" type="presParOf" srcId="{8FB380A0-37ED-4DB6-A47E-34CBD2CAE7D7}" destId="{3182F03C-004B-4A41-9E47-A3694C9C864D}" srcOrd="2" destOrd="0" presId="urn:microsoft.com/office/officeart/2005/8/layout/orgChart1"/>
    <dgm:cxn modelId="{D5471DB9-A9F0-4236-9E01-C73ADFE93CC9}" type="presParOf" srcId="{4947E6A5-B37B-430B-9E6F-8195870EC89D}" destId="{A50D27A8-D821-4F3F-B39B-37EC29DA9795}" srcOrd="4" destOrd="0" presId="urn:microsoft.com/office/officeart/2005/8/layout/orgChart1"/>
    <dgm:cxn modelId="{B3F9B590-EF4B-4D1B-AD82-9B16C0459109}" type="presParOf" srcId="{4947E6A5-B37B-430B-9E6F-8195870EC89D}" destId="{07D997DC-FBA5-4DC0-A440-AC5417A2042E}" srcOrd="5" destOrd="0" presId="urn:microsoft.com/office/officeart/2005/8/layout/orgChart1"/>
    <dgm:cxn modelId="{30721BF9-3DA9-419B-A2B5-D394307B2EC7}" type="presParOf" srcId="{07D997DC-FBA5-4DC0-A440-AC5417A2042E}" destId="{E282D2CE-0BF5-4E3F-91EA-B7E4779E4688}" srcOrd="0" destOrd="0" presId="urn:microsoft.com/office/officeart/2005/8/layout/orgChart1"/>
    <dgm:cxn modelId="{F8D3BA87-570E-4338-8E2C-739EEF191AA0}" type="presParOf" srcId="{E282D2CE-0BF5-4E3F-91EA-B7E4779E4688}" destId="{709E2C41-FED4-42B1-8E5C-DE5991AEC883}" srcOrd="0" destOrd="0" presId="urn:microsoft.com/office/officeart/2005/8/layout/orgChart1"/>
    <dgm:cxn modelId="{32D219A9-14AE-4902-B35D-48BA2994383E}" type="presParOf" srcId="{E282D2CE-0BF5-4E3F-91EA-B7E4779E4688}" destId="{A5351D88-C179-4520-A99B-58BEFC588E76}" srcOrd="1" destOrd="0" presId="urn:microsoft.com/office/officeart/2005/8/layout/orgChart1"/>
    <dgm:cxn modelId="{C749CA2E-6370-4A5B-B203-F0A265354B59}" type="presParOf" srcId="{07D997DC-FBA5-4DC0-A440-AC5417A2042E}" destId="{FB53635A-6775-423D-BD0B-51945693BD8F}" srcOrd="1" destOrd="0" presId="urn:microsoft.com/office/officeart/2005/8/layout/orgChart1"/>
    <dgm:cxn modelId="{432542CC-4CD2-400F-9CC1-FB51C139A0D8}" type="presParOf" srcId="{07D997DC-FBA5-4DC0-A440-AC5417A2042E}" destId="{7D4B9D88-1040-4347-85A1-96F07CE4BFDD}" srcOrd="2" destOrd="0" presId="urn:microsoft.com/office/officeart/2005/8/layout/orgChart1"/>
    <dgm:cxn modelId="{C7063524-E0D9-4632-AD38-177CAF803D48}" type="presParOf" srcId="{70C47C64-1636-4EF8-99B7-3D18B1401A2C}" destId="{3ABE6EB1-FA38-4896-9D3B-F514973D5064}" srcOrd="2" destOrd="0" presId="urn:microsoft.com/office/officeart/2005/8/layout/orgChart1"/>
    <dgm:cxn modelId="{2C05E6CB-48F0-4C57-BD57-3E3FEDD75C21}" type="presParOf" srcId="{71793E41-8B0B-448B-B583-DE5147831138}" destId="{92A93083-8FCC-4E23-910B-7A7F62F63044}" srcOrd="10" destOrd="0" presId="urn:microsoft.com/office/officeart/2005/8/layout/orgChart1"/>
    <dgm:cxn modelId="{45524021-F336-457D-B945-9966B021633D}" type="presParOf" srcId="{71793E41-8B0B-448B-B583-DE5147831138}" destId="{7F82CA8C-7888-4795-8294-04573A5DDF22}" srcOrd="11" destOrd="0" presId="urn:microsoft.com/office/officeart/2005/8/layout/orgChart1"/>
    <dgm:cxn modelId="{B304B1AC-1686-43A4-8EE2-3F25D3556A76}" type="presParOf" srcId="{7F82CA8C-7888-4795-8294-04573A5DDF22}" destId="{351F3ECE-4240-44D5-8660-86A175F70125}" srcOrd="0" destOrd="0" presId="urn:microsoft.com/office/officeart/2005/8/layout/orgChart1"/>
    <dgm:cxn modelId="{7293CAF3-AFD6-44BC-94A8-86DE02777A41}" type="presParOf" srcId="{351F3ECE-4240-44D5-8660-86A175F70125}" destId="{67B14A19-0A99-41FA-BFD2-99272DAA9DA3}" srcOrd="0" destOrd="0" presId="urn:microsoft.com/office/officeart/2005/8/layout/orgChart1"/>
    <dgm:cxn modelId="{DF2BE726-F452-43F6-A903-88C4640DF39E}" type="presParOf" srcId="{351F3ECE-4240-44D5-8660-86A175F70125}" destId="{A919A647-CFAA-4886-B4AA-82F6E668C3EA}" srcOrd="1" destOrd="0" presId="urn:microsoft.com/office/officeart/2005/8/layout/orgChart1"/>
    <dgm:cxn modelId="{EE8D7ABF-D997-4885-90F1-F16909C41EF2}" type="presParOf" srcId="{7F82CA8C-7888-4795-8294-04573A5DDF22}" destId="{00BD6CED-758D-41F7-AB65-5F5E5B9D5BE5}" srcOrd="1" destOrd="0" presId="urn:microsoft.com/office/officeart/2005/8/layout/orgChart1"/>
    <dgm:cxn modelId="{298F8ED6-FD0D-4130-B168-3DFB0CDEFA14}" type="presParOf" srcId="{00BD6CED-758D-41F7-AB65-5F5E5B9D5BE5}" destId="{87CC3147-964C-4132-B609-827171214C3E}" srcOrd="0" destOrd="0" presId="urn:microsoft.com/office/officeart/2005/8/layout/orgChart1"/>
    <dgm:cxn modelId="{3BC65FD5-8F7C-4C73-A059-96A826E287D9}" type="presParOf" srcId="{00BD6CED-758D-41F7-AB65-5F5E5B9D5BE5}" destId="{5925CD05-3D04-471B-B3B8-B29060DCE64B}" srcOrd="1" destOrd="0" presId="urn:microsoft.com/office/officeart/2005/8/layout/orgChart1"/>
    <dgm:cxn modelId="{6B33324B-5C57-4523-B2EA-223A88C7D7BE}" type="presParOf" srcId="{5925CD05-3D04-471B-B3B8-B29060DCE64B}" destId="{810D9656-CA49-465E-8916-8C9427956DC8}" srcOrd="0" destOrd="0" presId="urn:microsoft.com/office/officeart/2005/8/layout/orgChart1"/>
    <dgm:cxn modelId="{1BA7F23B-F63F-448F-8C40-A6F98F5B4E92}" type="presParOf" srcId="{810D9656-CA49-465E-8916-8C9427956DC8}" destId="{5415DF1B-FCB1-4E4B-976B-07C4C490CD7E}" srcOrd="0" destOrd="0" presId="urn:microsoft.com/office/officeart/2005/8/layout/orgChart1"/>
    <dgm:cxn modelId="{B74E0D27-1C74-480A-BEA0-FF0A9EF6E4BB}" type="presParOf" srcId="{810D9656-CA49-465E-8916-8C9427956DC8}" destId="{489B1443-F0CB-4DFC-9FBA-9FFA581E1575}" srcOrd="1" destOrd="0" presId="urn:microsoft.com/office/officeart/2005/8/layout/orgChart1"/>
    <dgm:cxn modelId="{A8A55DFB-7ACF-4F3E-BDB9-F2E491146A6C}" type="presParOf" srcId="{5925CD05-3D04-471B-B3B8-B29060DCE64B}" destId="{872F40DB-7B85-4308-9EBA-095E8775C1E3}" srcOrd="1" destOrd="0" presId="urn:microsoft.com/office/officeart/2005/8/layout/orgChart1"/>
    <dgm:cxn modelId="{E9CD5AFC-61A6-4635-81B0-65F46D9B17A8}" type="presParOf" srcId="{5925CD05-3D04-471B-B3B8-B29060DCE64B}" destId="{31DD57E4-7139-49D0-8989-C2C3D74A043B}" srcOrd="2" destOrd="0" presId="urn:microsoft.com/office/officeart/2005/8/layout/orgChart1"/>
    <dgm:cxn modelId="{09724B2C-42CB-4E4A-B9A7-C3537AFD45E9}" type="presParOf" srcId="{00BD6CED-758D-41F7-AB65-5F5E5B9D5BE5}" destId="{BD48B725-3698-46D3-9A79-E0EBF4A1D4C1}" srcOrd="2" destOrd="0" presId="urn:microsoft.com/office/officeart/2005/8/layout/orgChart1"/>
    <dgm:cxn modelId="{A9104775-DBD0-45F1-A580-E68AF5540EBF}" type="presParOf" srcId="{00BD6CED-758D-41F7-AB65-5F5E5B9D5BE5}" destId="{B61B1BB8-F24D-4E06-8230-5ACC8E6BCF2A}" srcOrd="3" destOrd="0" presId="urn:microsoft.com/office/officeart/2005/8/layout/orgChart1"/>
    <dgm:cxn modelId="{867ABFCA-93B2-41A7-97F8-2EBCC19C3900}" type="presParOf" srcId="{B61B1BB8-F24D-4E06-8230-5ACC8E6BCF2A}" destId="{77A38B93-B5EB-45A4-A222-4EA1B923FBBD}" srcOrd="0" destOrd="0" presId="urn:microsoft.com/office/officeart/2005/8/layout/orgChart1"/>
    <dgm:cxn modelId="{12218976-6033-4153-ADE3-A871B6814EB8}" type="presParOf" srcId="{77A38B93-B5EB-45A4-A222-4EA1B923FBBD}" destId="{0D3F60D3-4861-4021-8B3E-EF98DDD8DA2D}" srcOrd="0" destOrd="0" presId="urn:microsoft.com/office/officeart/2005/8/layout/orgChart1"/>
    <dgm:cxn modelId="{9F97C7CC-0560-4E9B-8C5C-B41BD6FC6DEB}" type="presParOf" srcId="{77A38B93-B5EB-45A4-A222-4EA1B923FBBD}" destId="{97450B94-C8D0-48C7-8C37-9750A3DF053D}" srcOrd="1" destOrd="0" presId="urn:microsoft.com/office/officeart/2005/8/layout/orgChart1"/>
    <dgm:cxn modelId="{DAAA2213-04B9-41B6-80BE-B3AF2C24D48A}" type="presParOf" srcId="{B61B1BB8-F24D-4E06-8230-5ACC8E6BCF2A}" destId="{4BE24086-6FEE-44B0-9264-FC0EAB1B8E3E}" srcOrd="1" destOrd="0" presId="urn:microsoft.com/office/officeart/2005/8/layout/orgChart1"/>
    <dgm:cxn modelId="{DF412B95-AB1D-48F4-A82D-DA4CB580E99A}" type="presParOf" srcId="{B61B1BB8-F24D-4E06-8230-5ACC8E6BCF2A}" destId="{C8FD7E54-E5C9-4BE4-B295-3762AED69E00}" srcOrd="2" destOrd="0" presId="urn:microsoft.com/office/officeart/2005/8/layout/orgChart1"/>
    <dgm:cxn modelId="{2A8363C8-3E8D-48DA-9CA3-710D35106926}" type="presParOf" srcId="{00BD6CED-758D-41F7-AB65-5F5E5B9D5BE5}" destId="{56BF6D8E-DDF0-44EA-A486-ACFBCEAE9655}" srcOrd="4" destOrd="0" presId="urn:microsoft.com/office/officeart/2005/8/layout/orgChart1"/>
    <dgm:cxn modelId="{F32B3259-B9B1-4C91-A1DD-3BC04D6ABDBC}" type="presParOf" srcId="{00BD6CED-758D-41F7-AB65-5F5E5B9D5BE5}" destId="{1A403589-DB42-40A6-9B8D-53AF09D088C9}" srcOrd="5" destOrd="0" presId="urn:microsoft.com/office/officeart/2005/8/layout/orgChart1"/>
    <dgm:cxn modelId="{E044C9B5-58A9-49DC-B68C-49D07DFE7242}" type="presParOf" srcId="{1A403589-DB42-40A6-9B8D-53AF09D088C9}" destId="{46197574-6D70-4C47-92D2-4D0C4B96BE03}" srcOrd="0" destOrd="0" presId="urn:microsoft.com/office/officeart/2005/8/layout/orgChart1"/>
    <dgm:cxn modelId="{8252A230-F0B3-4F36-80C6-A17B9FF35347}" type="presParOf" srcId="{46197574-6D70-4C47-92D2-4D0C4B96BE03}" destId="{36EA4B05-8D71-4451-9A0A-038E262D3499}" srcOrd="0" destOrd="0" presId="urn:microsoft.com/office/officeart/2005/8/layout/orgChart1"/>
    <dgm:cxn modelId="{1C2AE4AF-CCA8-407A-AB40-AB0AE34864EC}" type="presParOf" srcId="{46197574-6D70-4C47-92D2-4D0C4B96BE03}" destId="{B3004442-B693-4DD6-AF35-5567195582FC}" srcOrd="1" destOrd="0" presId="urn:microsoft.com/office/officeart/2005/8/layout/orgChart1"/>
    <dgm:cxn modelId="{95166E92-7787-4C11-911C-1434C7E9E23D}" type="presParOf" srcId="{1A403589-DB42-40A6-9B8D-53AF09D088C9}" destId="{B81FE5B2-840B-4C82-B8B1-D60BE1F7B37D}" srcOrd="1" destOrd="0" presId="urn:microsoft.com/office/officeart/2005/8/layout/orgChart1"/>
    <dgm:cxn modelId="{CA2131C2-90DF-463D-8D96-06605C2E97AC}" type="presParOf" srcId="{1A403589-DB42-40A6-9B8D-53AF09D088C9}" destId="{E22695CD-66B5-4F82-8738-6E5027DC71AC}" srcOrd="2" destOrd="0" presId="urn:microsoft.com/office/officeart/2005/8/layout/orgChart1"/>
    <dgm:cxn modelId="{A0FEFF1A-1D73-486E-AFAB-70F5E2BC4070}" type="presParOf" srcId="{00BD6CED-758D-41F7-AB65-5F5E5B9D5BE5}" destId="{58626254-7E5C-4603-9434-785ACB3E8E84}" srcOrd="6" destOrd="0" presId="urn:microsoft.com/office/officeart/2005/8/layout/orgChart1"/>
    <dgm:cxn modelId="{8102EC8D-4372-42CE-8535-5796B1763317}" type="presParOf" srcId="{00BD6CED-758D-41F7-AB65-5F5E5B9D5BE5}" destId="{127C0CDC-88C0-48CD-AF9C-E4A4DFF09AAB}" srcOrd="7" destOrd="0" presId="urn:microsoft.com/office/officeart/2005/8/layout/orgChart1"/>
    <dgm:cxn modelId="{FEC2CB62-FE74-494B-AE92-DB2ABB751DA3}" type="presParOf" srcId="{127C0CDC-88C0-48CD-AF9C-E4A4DFF09AAB}" destId="{DDAB4C1C-F515-4316-919D-CA12EFB1EDE4}" srcOrd="0" destOrd="0" presId="urn:microsoft.com/office/officeart/2005/8/layout/orgChart1"/>
    <dgm:cxn modelId="{73D04570-039E-45C0-9775-E5BF2D466458}" type="presParOf" srcId="{DDAB4C1C-F515-4316-919D-CA12EFB1EDE4}" destId="{14BE240A-7BFB-4E85-B359-D31701A9C304}" srcOrd="0" destOrd="0" presId="urn:microsoft.com/office/officeart/2005/8/layout/orgChart1"/>
    <dgm:cxn modelId="{D46FF616-360A-4F81-BDD0-BB32DE263B32}" type="presParOf" srcId="{DDAB4C1C-F515-4316-919D-CA12EFB1EDE4}" destId="{F5EA69AC-BD65-4A8F-ABD8-E33F818EC4CF}" srcOrd="1" destOrd="0" presId="urn:microsoft.com/office/officeart/2005/8/layout/orgChart1"/>
    <dgm:cxn modelId="{7C6C75AA-7E6B-4AB5-856E-8D998662D4D9}" type="presParOf" srcId="{127C0CDC-88C0-48CD-AF9C-E4A4DFF09AAB}" destId="{821EFC1F-2644-428B-A04C-CE5DCAACF102}" srcOrd="1" destOrd="0" presId="urn:microsoft.com/office/officeart/2005/8/layout/orgChart1"/>
    <dgm:cxn modelId="{EC85F5DE-881A-43C7-9622-5568B0E00D26}" type="presParOf" srcId="{127C0CDC-88C0-48CD-AF9C-E4A4DFF09AAB}" destId="{76C95AEF-D59F-4218-8E4A-D53867F36AA7}" srcOrd="2" destOrd="0" presId="urn:microsoft.com/office/officeart/2005/8/layout/orgChart1"/>
    <dgm:cxn modelId="{159D1CC1-B8D7-4499-90A7-DEE727564270}" type="presParOf" srcId="{7F82CA8C-7888-4795-8294-04573A5DDF22}" destId="{BB3A0691-69B6-4D2C-9BA9-E6AAF964033E}" srcOrd="2" destOrd="0" presId="urn:microsoft.com/office/officeart/2005/8/layout/orgChart1"/>
    <dgm:cxn modelId="{69F4B325-0FEB-4B9F-BF55-ED8707DA9D14}" type="presParOf" srcId="{71793E41-8B0B-448B-B583-DE5147831138}" destId="{71B2645E-F0FD-4B4E-9891-A16DEC277544}" srcOrd="12" destOrd="0" presId="urn:microsoft.com/office/officeart/2005/8/layout/orgChart1"/>
    <dgm:cxn modelId="{D4322B66-E04A-4F38-8522-B5BA03F05AFC}" type="presParOf" srcId="{71793E41-8B0B-448B-B583-DE5147831138}" destId="{DC661870-2B9C-4EB8-9FD3-CF53C37595ED}" srcOrd="13" destOrd="0" presId="urn:microsoft.com/office/officeart/2005/8/layout/orgChart1"/>
    <dgm:cxn modelId="{07280485-194C-4DEB-8FF2-B6E2F023DAFA}" type="presParOf" srcId="{DC661870-2B9C-4EB8-9FD3-CF53C37595ED}" destId="{36F9372B-D648-4BB0-9ADB-BEE10D16D07D}" srcOrd="0" destOrd="0" presId="urn:microsoft.com/office/officeart/2005/8/layout/orgChart1"/>
    <dgm:cxn modelId="{5B406A07-2B8F-4313-BBDB-8B0411801ED4}" type="presParOf" srcId="{36F9372B-D648-4BB0-9ADB-BEE10D16D07D}" destId="{6A3D22FB-20DE-4AFE-8ADE-3509473B811D}" srcOrd="0" destOrd="0" presId="urn:microsoft.com/office/officeart/2005/8/layout/orgChart1"/>
    <dgm:cxn modelId="{BAC34EB3-9521-4168-8DE5-6068EB954CD5}" type="presParOf" srcId="{36F9372B-D648-4BB0-9ADB-BEE10D16D07D}" destId="{7659B117-D7A4-452D-A07B-C166FD354B09}" srcOrd="1" destOrd="0" presId="urn:microsoft.com/office/officeart/2005/8/layout/orgChart1"/>
    <dgm:cxn modelId="{2D5E52F5-DD30-4397-82DC-A8AAA41C5497}" type="presParOf" srcId="{DC661870-2B9C-4EB8-9FD3-CF53C37595ED}" destId="{6F90129A-1F2B-4051-9102-A6CEAD50E243}" srcOrd="1" destOrd="0" presId="urn:microsoft.com/office/officeart/2005/8/layout/orgChart1"/>
    <dgm:cxn modelId="{976221BF-8AA6-4E51-84E6-BE7A0FACCFE4}" type="presParOf" srcId="{6F90129A-1F2B-4051-9102-A6CEAD50E243}" destId="{A8A75A54-A25F-4B5A-9C2C-D6D0ABE05C1C}" srcOrd="0" destOrd="0" presId="urn:microsoft.com/office/officeart/2005/8/layout/orgChart1"/>
    <dgm:cxn modelId="{B098760A-4999-46E9-A3DB-4E0139F0BFF6}" type="presParOf" srcId="{6F90129A-1F2B-4051-9102-A6CEAD50E243}" destId="{DF8781EE-65D5-4B3C-B404-D7E56EFCE373}" srcOrd="1" destOrd="0" presId="urn:microsoft.com/office/officeart/2005/8/layout/orgChart1"/>
    <dgm:cxn modelId="{C4712F5E-73C4-4931-A0E1-1D2E0AEC2488}" type="presParOf" srcId="{DF8781EE-65D5-4B3C-B404-D7E56EFCE373}" destId="{76A0E563-16B8-4BAB-AB53-248C66529633}" srcOrd="0" destOrd="0" presId="urn:microsoft.com/office/officeart/2005/8/layout/orgChart1"/>
    <dgm:cxn modelId="{4B89762C-EF7A-4DF5-B01E-66674D703428}" type="presParOf" srcId="{76A0E563-16B8-4BAB-AB53-248C66529633}" destId="{169AD544-934F-4B53-A0FC-A19D172EF621}" srcOrd="0" destOrd="0" presId="urn:microsoft.com/office/officeart/2005/8/layout/orgChart1"/>
    <dgm:cxn modelId="{14D44473-C7EC-4230-8C7E-819D35919017}" type="presParOf" srcId="{76A0E563-16B8-4BAB-AB53-248C66529633}" destId="{2DFD8DDA-E1E9-49EF-8FC4-08158998E314}" srcOrd="1" destOrd="0" presId="urn:microsoft.com/office/officeart/2005/8/layout/orgChart1"/>
    <dgm:cxn modelId="{95B5320E-2188-421D-AB7C-8C571C5EBAC0}" type="presParOf" srcId="{DF8781EE-65D5-4B3C-B404-D7E56EFCE373}" destId="{E03C3123-C1DE-4A28-857C-AC4ED4AF6C29}" srcOrd="1" destOrd="0" presId="urn:microsoft.com/office/officeart/2005/8/layout/orgChart1"/>
    <dgm:cxn modelId="{CD446B4D-3FC2-40C1-A26C-0310E9B7AB11}" type="presParOf" srcId="{DF8781EE-65D5-4B3C-B404-D7E56EFCE373}" destId="{9F139B7F-B775-4E9F-A70B-BEF9A6C988D8}" srcOrd="2" destOrd="0" presId="urn:microsoft.com/office/officeart/2005/8/layout/orgChart1"/>
    <dgm:cxn modelId="{06EAFD0A-66F8-4A51-BD8F-F2E42040FF35}" type="presParOf" srcId="{6F90129A-1F2B-4051-9102-A6CEAD50E243}" destId="{3E92D149-80C5-4256-A5E3-3949830F58EB}" srcOrd="2" destOrd="0" presId="urn:microsoft.com/office/officeart/2005/8/layout/orgChart1"/>
    <dgm:cxn modelId="{E8F119DF-511F-402F-AB19-57D1D823FE3A}" type="presParOf" srcId="{6F90129A-1F2B-4051-9102-A6CEAD50E243}" destId="{D9FEA0CF-9E93-48A7-8576-762B8995CE74}" srcOrd="3" destOrd="0" presId="urn:microsoft.com/office/officeart/2005/8/layout/orgChart1"/>
    <dgm:cxn modelId="{210EC69D-84FF-40E9-B1DF-14914864D295}" type="presParOf" srcId="{D9FEA0CF-9E93-48A7-8576-762B8995CE74}" destId="{902AF53B-10EA-441D-AC7F-B79393400885}" srcOrd="0" destOrd="0" presId="urn:microsoft.com/office/officeart/2005/8/layout/orgChart1"/>
    <dgm:cxn modelId="{31CAE729-E552-4E00-AB8B-AC564185BC0C}" type="presParOf" srcId="{902AF53B-10EA-441D-AC7F-B79393400885}" destId="{DD1D2D9E-9D16-4D44-B0C1-208E528D74E0}" srcOrd="0" destOrd="0" presId="urn:microsoft.com/office/officeart/2005/8/layout/orgChart1"/>
    <dgm:cxn modelId="{DEA834F6-ED19-4C2E-946A-79F9948E1D9B}" type="presParOf" srcId="{902AF53B-10EA-441D-AC7F-B79393400885}" destId="{7EE4080B-14A4-446D-B441-EADAD0BBFA35}" srcOrd="1" destOrd="0" presId="urn:microsoft.com/office/officeart/2005/8/layout/orgChart1"/>
    <dgm:cxn modelId="{E21D2F4A-BD43-4710-88AE-AE349A1E60E1}" type="presParOf" srcId="{D9FEA0CF-9E93-48A7-8576-762B8995CE74}" destId="{BDCE398F-570F-4E82-8BEC-0DC8B9410936}" srcOrd="1" destOrd="0" presId="urn:microsoft.com/office/officeart/2005/8/layout/orgChart1"/>
    <dgm:cxn modelId="{5FCAFDDC-4F41-4CFC-9BCE-D908CF39A438}" type="presParOf" srcId="{D9FEA0CF-9E93-48A7-8576-762B8995CE74}" destId="{9D97250B-18AE-4996-8A35-06B3AD64CEEB}" srcOrd="2" destOrd="0" presId="urn:microsoft.com/office/officeart/2005/8/layout/orgChart1"/>
    <dgm:cxn modelId="{C9D2464B-2096-4C31-9BA0-00595856E0C7}" type="presParOf" srcId="{6F90129A-1F2B-4051-9102-A6CEAD50E243}" destId="{A6F27F63-567A-4F2D-AB8E-13138470C370}" srcOrd="4" destOrd="0" presId="urn:microsoft.com/office/officeart/2005/8/layout/orgChart1"/>
    <dgm:cxn modelId="{F3CE35B8-E02F-4A03-AE8B-3D621BEDB326}" type="presParOf" srcId="{6F90129A-1F2B-4051-9102-A6CEAD50E243}" destId="{82A5E0A1-45AC-4EAA-ADDD-50CB4CB96B54}" srcOrd="5" destOrd="0" presId="urn:microsoft.com/office/officeart/2005/8/layout/orgChart1"/>
    <dgm:cxn modelId="{D0D19358-645E-4683-ACF1-7950A3B4F9B3}" type="presParOf" srcId="{82A5E0A1-45AC-4EAA-ADDD-50CB4CB96B54}" destId="{8FCA4BC6-95F3-4C27-A3C3-CEA9C2A75444}" srcOrd="0" destOrd="0" presId="urn:microsoft.com/office/officeart/2005/8/layout/orgChart1"/>
    <dgm:cxn modelId="{849C371C-B133-40AD-AEA3-F9E8606B8F02}" type="presParOf" srcId="{8FCA4BC6-95F3-4C27-A3C3-CEA9C2A75444}" destId="{8EAEF05D-B1CA-4708-988F-9F5F56AFF64C}" srcOrd="0" destOrd="0" presId="urn:microsoft.com/office/officeart/2005/8/layout/orgChart1"/>
    <dgm:cxn modelId="{AF64E7CB-2374-4682-88AE-A6FD0D3D9DBB}" type="presParOf" srcId="{8FCA4BC6-95F3-4C27-A3C3-CEA9C2A75444}" destId="{D48C6561-8F09-42AF-A40B-918B0B8B12FC}" srcOrd="1" destOrd="0" presId="urn:microsoft.com/office/officeart/2005/8/layout/orgChart1"/>
    <dgm:cxn modelId="{4F24DF59-ED6F-454E-98F0-E9EB0E3292F2}" type="presParOf" srcId="{82A5E0A1-45AC-4EAA-ADDD-50CB4CB96B54}" destId="{092E47FB-3B2E-47E4-9412-03642A826C83}" srcOrd="1" destOrd="0" presId="urn:microsoft.com/office/officeart/2005/8/layout/orgChart1"/>
    <dgm:cxn modelId="{3FB5D54E-77B8-45A9-8DEB-7505C0AD0ECC}" type="presParOf" srcId="{82A5E0A1-45AC-4EAA-ADDD-50CB4CB96B54}" destId="{4D96FAD3-0413-4A2E-98E7-FC44FCFE7FAC}" srcOrd="2" destOrd="0" presId="urn:microsoft.com/office/officeart/2005/8/layout/orgChart1"/>
    <dgm:cxn modelId="{40B7353E-0EB5-4A03-8578-A08CFFD0551A}" type="presParOf" srcId="{6F90129A-1F2B-4051-9102-A6CEAD50E243}" destId="{65F774F1-CA9A-41BE-9518-DC3D49BA7BBD}" srcOrd="6" destOrd="0" presId="urn:microsoft.com/office/officeart/2005/8/layout/orgChart1"/>
    <dgm:cxn modelId="{BD6B057E-BF6A-41DE-8E7C-7FC23EBFA58F}" type="presParOf" srcId="{6F90129A-1F2B-4051-9102-A6CEAD50E243}" destId="{818E0551-CB18-4815-9741-8D5480379445}" srcOrd="7" destOrd="0" presId="urn:microsoft.com/office/officeart/2005/8/layout/orgChart1"/>
    <dgm:cxn modelId="{7B1D6C16-FA07-4B7F-8ADF-9EE0A3D9AD76}" type="presParOf" srcId="{818E0551-CB18-4815-9741-8D5480379445}" destId="{5A2B6E25-3162-49D2-9430-D36004C3AD35}" srcOrd="0" destOrd="0" presId="urn:microsoft.com/office/officeart/2005/8/layout/orgChart1"/>
    <dgm:cxn modelId="{A82B3B6E-92DF-4CF0-9F96-FF3759DED4E9}" type="presParOf" srcId="{5A2B6E25-3162-49D2-9430-D36004C3AD35}" destId="{BC454AA5-4EA1-46EF-AA01-5B714D9585A6}" srcOrd="0" destOrd="0" presId="urn:microsoft.com/office/officeart/2005/8/layout/orgChart1"/>
    <dgm:cxn modelId="{18427450-5CA7-4233-8D84-F38ECB064186}" type="presParOf" srcId="{5A2B6E25-3162-49D2-9430-D36004C3AD35}" destId="{70BBDF3A-1E46-4BF7-9FEF-D5BE27C7FF45}" srcOrd="1" destOrd="0" presId="urn:microsoft.com/office/officeart/2005/8/layout/orgChart1"/>
    <dgm:cxn modelId="{CD7FAB91-B33C-46E1-AF8E-AFAD5B432D16}" type="presParOf" srcId="{818E0551-CB18-4815-9741-8D5480379445}" destId="{579A83F5-217F-45F1-AF72-61F47DB321B7}" srcOrd="1" destOrd="0" presId="urn:microsoft.com/office/officeart/2005/8/layout/orgChart1"/>
    <dgm:cxn modelId="{F1DDCC47-1892-4DD3-B4F8-EE135D90B1B5}" type="presParOf" srcId="{818E0551-CB18-4815-9741-8D5480379445}" destId="{EF405C61-94A1-4043-95BF-619E620A338D}" srcOrd="2" destOrd="0" presId="urn:microsoft.com/office/officeart/2005/8/layout/orgChart1"/>
    <dgm:cxn modelId="{AF76E54B-B4EA-46C8-9375-B977DC3E0717}" type="presParOf" srcId="{DC661870-2B9C-4EB8-9FD3-CF53C37595ED}" destId="{CBD00F4D-998C-40DC-BECE-C04439346D9A}" srcOrd="2" destOrd="0" presId="urn:microsoft.com/office/officeart/2005/8/layout/orgChart1"/>
    <dgm:cxn modelId="{533A13F4-A9CE-44D8-ABBE-C9C168D41DFE}" type="presParOf" srcId="{71793E41-8B0B-448B-B583-DE5147831138}" destId="{67279F8D-F7C9-41CC-8ABA-8F788A19C8B5}" srcOrd="14" destOrd="0" presId="urn:microsoft.com/office/officeart/2005/8/layout/orgChart1"/>
    <dgm:cxn modelId="{660830E5-5407-420D-B05B-815F3F9362AF}" type="presParOf" srcId="{71793E41-8B0B-448B-B583-DE5147831138}" destId="{84D8DA0D-919A-4FF9-BD2C-26831B2B2AD4}" srcOrd="15" destOrd="0" presId="urn:microsoft.com/office/officeart/2005/8/layout/orgChart1"/>
    <dgm:cxn modelId="{98C4F729-AD61-411F-8F2E-CB32D771EDB5}" type="presParOf" srcId="{84D8DA0D-919A-4FF9-BD2C-26831B2B2AD4}" destId="{E7974E4D-0507-4AD3-8BB0-BBB777B325D0}" srcOrd="0" destOrd="0" presId="urn:microsoft.com/office/officeart/2005/8/layout/orgChart1"/>
    <dgm:cxn modelId="{A601A6C1-072C-40FD-A711-3C0BACC9DFDD}" type="presParOf" srcId="{E7974E4D-0507-4AD3-8BB0-BBB777B325D0}" destId="{4C7F8029-3595-4CE0-BBD0-7DFAF99013AA}" srcOrd="0" destOrd="0" presId="urn:microsoft.com/office/officeart/2005/8/layout/orgChart1"/>
    <dgm:cxn modelId="{3D1C2317-4B63-4362-9CF2-2CDD7A4F3DD5}" type="presParOf" srcId="{E7974E4D-0507-4AD3-8BB0-BBB777B325D0}" destId="{342DA526-DC1F-4F6D-A343-5CBB15ED179E}" srcOrd="1" destOrd="0" presId="urn:microsoft.com/office/officeart/2005/8/layout/orgChart1"/>
    <dgm:cxn modelId="{FDD977E1-ED16-4178-B4EF-831E326A124B}" type="presParOf" srcId="{84D8DA0D-919A-4FF9-BD2C-26831B2B2AD4}" destId="{8F6352BF-F717-41D9-8E85-BC0E9903843E}" srcOrd="1" destOrd="0" presId="urn:microsoft.com/office/officeart/2005/8/layout/orgChart1"/>
    <dgm:cxn modelId="{81B13F2F-2E35-4B89-A0B3-DC8AB270FBB2}" type="presParOf" srcId="{8F6352BF-F717-41D9-8E85-BC0E9903843E}" destId="{B0E6ADC4-109A-4C4A-AD31-86E1E02F2E47}" srcOrd="0" destOrd="0" presId="urn:microsoft.com/office/officeart/2005/8/layout/orgChart1"/>
    <dgm:cxn modelId="{B47C7AF6-E735-441A-A84B-3D1C209BB65C}" type="presParOf" srcId="{8F6352BF-F717-41D9-8E85-BC0E9903843E}" destId="{3349C097-CF76-487C-BF62-A8EF9DD4756D}" srcOrd="1" destOrd="0" presId="urn:microsoft.com/office/officeart/2005/8/layout/orgChart1"/>
    <dgm:cxn modelId="{BD104E28-0A30-421C-9FBF-EEECEA84B3F1}" type="presParOf" srcId="{3349C097-CF76-487C-BF62-A8EF9DD4756D}" destId="{36D00346-934C-4D9E-A095-0E2B4DA5D7E7}" srcOrd="0" destOrd="0" presId="urn:microsoft.com/office/officeart/2005/8/layout/orgChart1"/>
    <dgm:cxn modelId="{83A53DDF-7BDA-4736-B54B-3CBC5E6F3A7F}" type="presParOf" srcId="{36D00346-934C-4D9E-A095-0E2B4DA5D7E7}" destId="{74B38145-9D08-4069-BB67-9D27516D9265}" srcOrd="0" destOrd="0" presId="urn:microsoft.com/office/officeart/2005/8/layout/orgChart1"/>
    <dgm:cxn modelId="{06961872-4B6D-48B9-91CC-68F3B67F985D}" type="presParOf" srcId="{36D00346-934C-4D9E-A095-0E2B4DA5D7E7}" destId="{C48004B6-DD70-4BFE-8766-693507816B25}" srcOrd="1" destOrd="0" presId="urn:microsoft.com/office/officeart/2005/8/layout/orgChart1"/>
    <dgm:cxn modelId="{CA1C7DD5-A352-462E-888E-DBB0D2404463}" type="presParOf" srcId="{3349C097-CF76-487C-BF62-A8EF9DD4756D}" destId="{39DC2CD2-9ACC-4B15-A2DF-AA54166CADE2}" srcOrd="1" destOrd="0" presId="urn:microsoft.com/office/officeart/2005/8/layout/orgChart1"/>
    <dgm:cxn modelId="{A80688C6-F274-4769-B514-FEC6A0A12787}" type="presParOf" srcId="{3349C097-CF76-487C-BF62-A8EF9DD4756D}" destId="{48AB7176-598C-45DE-9F74-C6BBF9056BCE}" srcOrd="2" destOrd="0" presId="urn:microsoft.com/office/officeart/2005/8/layout/orgChart1"/>
    <dgm:cxn modelId="{B01F9B66-1704-418C-8A59-477AA3987AA9}" type="presParOf" srcId="{8F6352BF-F717-41D9-8E85-BC0E9903843E}" destId="{42141CE2-8C70-41E2-BFD5-0FE296FDC6C8}" srcOrd="2" destOrd="0" presId="urn:microsoft.com/office/officeart/2005/8/layout/orgChart1"/>
    <dgm:cxn modelId="{D258F71A-85A5-45EF-9491-D7490934DB48}" type="presParOf" srcId="{8F6352BF-F717-41D9-8E85-BC0E9903843E}" destId="{FA6578A9-19AA-4C19-BA64-7A022F5967FE}" srcOrd="3" destOrd="0" presId="urn:microsoft.com/office/officeart/2005/8/layout/orgChart1"/>
    <dgm:cxn modelId="{581DB774-6662-445D-A102-BEBE7E5B561A}" type="presParOf" srcId="{FA6578A9-19AA-4C19-BA64-7A022F5967FE}" destId="{EFB3E6CB-990C-420C-B30A-572405331B7C}" srcOrd="0" destOrd="0" presId="urn:microsoft.com/office/officeart/2005/8/layout/orgChart1"/>
    <dgm:cxn modelId="{A53AE17F-81DF-48F5-A469-833A9A712BAE}" type="presParOf" srcId="{EFB3E6CB-990C-420C-B30A-572405331B7C}" destId="{A3302DA3-585F-4B2B-8AFF-280A69A7052E}" srcOrd="0" destOrd="0" presId="urn:microsoft.com/office/officeart/2005/8/layout/orgChart1"/>
    <dgm:cxn modelId="{66D6CD95-9660-499E-8C9B-E56685558144}" type="presParOf" srcId="{EFB3E6CB-990C-420C-B30A-572405331B7C}" destId="{4FCE7CDB-EAB5-4DFA-BBA8-5F77A148EA6B}" srcOrd="1" destOrd="0" presId="urn:microsoft.com/office/officeart/2005/8/layout/orgChart1"/>
    <dgm:cxn modelId="{5E2D8106-CCDE-4F7B-B2B3-E572DBFB9330}" type="presParOf" srcId="{FA6578A9-19AA-4C19-BA64-7A022F5967FE}" destId="{8D155C17-F71E-4487-98D8-D63C3475B2FE}" srcOrd="1" destOrd="0" presId="urn:microsoft.com/office/officeart/2005/8/layout/orgChart1"/>
    <dgm:cxn modelId="{43F36CAB-1140-449E-AA79-A06974625BEE}" type="presParOf" srcId="{FA6578A9-19AA-4C19-BA64-7A022F5967FE}" destId="{527AE372-114D-4B8E-BC7D-D05F8A71959A}" srcOrd="2" destOrd="0" presId="urn:microsoft.com/office/officeart/2005/8/layout/orgChart1"/>
    <dgm:cxn modelId="{12F893BB-2079-416A-AA70-75D44D59B066}" type="presParOf" srcId="{84D8DA0D-919A-4FF9-BD2C-26831B2B2AD4}" destId="{82959A02-2C10-4E76-85DB-E88307D1A336}" srcOrd="2" destOrd="0" presId="urn:microsoft.com/office/officeart/2005/8/layout/orgChart1"/>
    <dgm:cxn modelId="{BADD4A11-56CD-4A41-B8F4-CDF95D1F362C}" type="presParOf" srcId="{6711EC6A-2BFC-4AA8-912D-A9FB43C57FFD}" destId="{948A1972-8C6C-42D3-8CD4-69EDC7F2162D}" srcOrd="2" destOrd="0" presId="urn:microsoft.com/office/officeart/2005/8/layout/orgChart1"/>
    <dgm:cxn modelId="{E9DF9785-1331-462D-B11A-FF6A83262AF0}" type="presParOf" srcId="{22DEC7F0-4A6B-4F23-9928-B10C4DA5E2E5}" destId="{5F6F2E0C-53DF-4C68-9CFB-4AC93EF3F92D}" srcOrd="2" destOrd="0" presId="urn:microsoft.com/office/officeart/2005/8/layout/orgChart1"/>
    <dgm:cxn modelId="{B029B3FD-8585-4920-9CBD-D58BD07F3600}" type="presParOf" srcId="{7D46B038-C122-4778-8905-84B5314B1FF8}" destId="{D050D183-9665-44EC-A1E6-67A77785F22B}" srcOrd="1" destOrd="0" presId="urn:microsoft.com/office/officeart/2005/8/layout/orgChart1"/>
    <dgm:cxn modelId="{F3FEEA83-09DF-4A57-B02E-C9CDBD3E00A4}" type="presParOf" srcId="{D050D183-9665-44EC-A1E6-67A77785F22B}" destId="{AD101828-8862-423A-AA4A-F6A07A7379EC}" srcOrd="0" destOrd="0" presId="urn:microsoft.com/office/officeart/2005/8/layout/orgChart1"/>
    <dgm:cxn modelId="{07FFA7B4-3D88-469A-9277-63B0C6AAE9EE}" type="presParOf" srcId="{AD101828-8862-423A-AA4A-F6A07A7379EC}" destId="{1E48499E-EDBF-43AA-8EB2-9B6C6BDCE606}" srcOrd="0" destOrd="0" presId="urn:microsoft.com/office/officeart/2005/8/layout/orgChart1"/>
    <dgm:cxn modelId="{00A0A808-8D39-4883-9CA5-97A816EF0917}" type="presParOf" srcId="{AD101828-8862-423A-AA4A-F6A07A7379EC}" destId="{86DF9F04-33D9-465A-91DF-0C29B043BEF6}" srcOrd="1" destOrd="0" presId="urn:microsoft.com/office/officeart/2005/8/layout/orgChart1"/>
    <dgm:cxn modelId="{31F800BF-0D86-4BBF-8ED4-C93AAB4A1DD5}" type="presParOf" srcId="{D050D183-9665-44EC-A1E6-67A77785F22B}" destId="{337893C7-DA96-4CE2-9B87-5546A058BCE8}" srcOrd="1" destOrd="0" presId="urn:microsoft.com/office/officeart/2005/8/layout/orgChart1"/>
    <dgm:cxn modelId="{E38E4E69-536E-407F-9F22-E1496E5A4074}" type="presParOf" srcId="{D050D183-9665-44EC-A1E6-67A77785F22B}" destId="{0D97F1C6-EFC3-4B70-B97F-8A99BA92331E}" srcOrd="2" destOrd="0" presId="urn:microsoft.com/office/officeart/2005/8/layout/orgChart1"/>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2141CE2-8C70-41E2-BFD5-0FE296FDC6C8}">
      <dsp:nvSpPr>
        <dsp:cNvPr id="0" name=""/>
        <dsp:cNvSpPr/>
      </dsp:nvSpPr>
      <dsp:spPr>
        <a:xfrm>
          <a:off x="8706349" y="2708077"/>
          <a:ext cx="130181" cy="1015412"/>
        </a:xfrm>
        <a:custGeom>
          <a:avLst/>
          <a:gdLst/>
          <a:ahLst/>
          <a:cxnLst/>
          <a:rect l="0" t="0" r="0" b="0"/>
          <a:pathLst>
            <a:path>
              <a:moveTo>
                <a:pt x="0" y="0"/>
              </a:moveTo>
              <a:lnTo>
                <a:pt x="0" y="1015412"/>
              </a:lnTo>
              <a:lnTo>
                <a:pt x="130181" y="101541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0E6ADC4-109A-4C4A-AD31-86E1E02F2E47}">
      <dsp:nvSpPr>
        <dsp:cNvPr id="0" name=""/>
        <dsp:cNvSpPr/>
      </dsp:nvSpPr>
      <dsp:spPr>
        <a:xfrm>
          <a:off x="8706349" y="2708077"/>
          <a:ext cx="130181" cy="399222"/>
        </a:xfrm>
        <a:custGeom>
          <a:avLst/>
          <a:gdLst/>
          <a:ahLst/>
          <a:cxnLst/>
          <a:rect l="0" t="0" r="0" b="0"/>
          <a:pathLst>
            <a:path>
              <a:moveTo>
                <a:pt x="0" y="0"/>
              </a:moveTo>
              <a:lnTo>
                <a:pt x="0" y="399222"/>
              </a:lnTo>
              <a:lnTo>
                <a:pt x="130181" y="39922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7279F8D-F7C9-41CC-8ABA-8F788A19C8B5}">
      <dsp:nvSpPr>
        <dsp:cNvPr id="0" name=""/>
        <dsp:cNvSpPr/>
      </dsp:nvSpPr>
      <dsp:spPr>
        <a:xfrm>
          <a:off x="5378051" y="2091886"/>
          <a:ext cx="3675447" cy="182253"/>
        </a:xfrm>
        <a:custGeom>
          <a:avLst/>
          <a:gdLst/>
          <a:ahLst/>
          <a:cxnLst/>
          <a:rect l="0" t="0" r="0" b="0"/>
          <a:pathLst>
            <a:path>
              <a:moveTo>
                <a:pt x="0" y="0"/>
              </a:moveTo>
              <a:lnTo>
                <a:pt x="0" y="91126"/>
              </a:lnTo>
              <a:lnTo>
                <a:pt x="3675447" y="91126"/>
              </a:lnTo>
              <a:lnTo>
                <a:pt x="3675447" y="182253"/>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5F774F1-CA9A-41BE-9518-DC3D49BA7BBD}">
      <dsp:nvSpPr>
        <dsp:cNvPr id="0" name=""/>
        <dsp:cNvSpPr/>
      </dsp:nvSpPr>
      <dsp:spPr>
        <a:xfrm>
          <a:off x="7656221" y="2708077"/>
          <a:ext cx="130181" cy="2247794"/>
        </a:xfrm>
        <a:custGeom>
          <a:avLst/>
          <a:gdLst/>
          <a:ahLst/>
          <a:cxnLst/>
          <a:rect l="0" t="0" r="0" b="0"/>
          <a:pathLst>
            <a:path>
              <a:moveTo>
                <a:pt x="0" y="0"/>
              </a:moveTo>
              <a:lnTo>
                <a:pt x="0" y="2247794"/>
              </a:lnTo>
              <a:lnTo>
                <a:pt x="130181" y="2247794"/>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6F27F63-567A-4F2D-AB8E-13138470C370}">
      <dsp:nvSpPr>
        <dsp:cNvPr id="0" name=""/>
        <dsp:cNvSpPr/>
      </dsp:nvSpPr>
      <dsp:spPr>
        <a:xfrm>
          <a:off x="7656221" y="2708077"/>
          <a:ext cx="130181" cy="1631603"/>
        </a:xfrm>
        <a:custGeom>
          <a:avLst/>
          <a:gdLst/>
          <a:ahLst/>
          <a:cxnLst/>
          <a:rect l="0" t="0" r="0" b="0"/>
          <a:pathLst>
            <a:path>
              <a:moveTo>
                <a:pt x="0" y="0"/>
              </a:moveTo>
              <a:lnTo>
                <a:pt x="0" y="1631603"/>
              </a:lnTo>
              <a:lnTo>
                <a:pt x="130181" y="1631603"/>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E92D149-80C5-4256-A5E3-3949830F58EB}">
      <dsp:nvSpPr>
        <dsp:cNvPr id="0" name=""/>
        <dsp:cNvSpPr/>
      </dsp:nvSpPr>
      <dsp:spPr>
        <a:xfrm>
          <a:off x="7656221" y="2708077"/>
          <a:ext cx="130181" cy="1015412"/>
        </a:xfrm>
        <a:custGeom>
          <a:avLst/>
          <a:gdLst/>
          <a:ahLst/>
          <a:cxnLst/>
          <a:rect l="0" t="0" r="0" b="0"/>
          <a:pathLst>
            <a:path>
              <a:moveTo>
                <a:pt x="0" y="0"/>
              </a:moveTo>
              <a:lnTo>
                <a:pt x="0" y="1015412"/>
              </a:lnTo>
              <a:lnTo>
                <a:pt x="130181" y="101541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8A75A54-A25F-4B5A-9C2C-D6D0ABE05C1C}">
      <dsp:nvSpPr>
        <dsp:cNvPr id="0" name=""/>
        <dsp:cNvSpPr/>
      </dsp:nvSpPr>
      <dsp:spPr>
        <a:xfrm>
          <a:off x="7656221" y="2708077"/>
          <a:ext cx="130181" cy="399222"/>
        </a:xfrm>
        <a:custGeom>
          <a:avLst/>
          <a:gdLst/>
          <a:ahLst/>
          <a:cxnLst/>
          <a:rect l="0" t="0" r="0" b="0"/>
          <a:pathLst>
            <a:path>
              <a:moveTo>
                <a:pt x="0" y="0"/>
              </a:moveTo>
              <a:lnTo>
                <a:pt x="0" y="399222"/>
              </a:lnTo>
              <a:lnTo>
                <a:pt x="130181" y="39922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1B2645E-F0FD-4B4E-9891-A16DEC277544}">
      <dsp:nvSpPr>
        <dsp:cNvPr id="0" name=""/>
        <dsp:cNvSpPr/>
      </dsp:nvSpPr>
      <dsp:spPr>
        <a:xfrm>
          <a:off x="5378051" y="2091886"/>
          <a:ext cx="2625319" cy="182253"/>
        </a:xfrm>
        <a:custGeom>
          <a:avLst/>
          <a:gdLst/>
          <a:ahLst/>
          <a:cxnLst/>
          <a:rect l="0" t="0" r="0" b="0"/>
          <a:pathLst>
            <a:path>
              <a:moveTo>
                <a:pt x="0" y="0"/>
              </a:moveTo>
              <a:lnTo>
                <a:pt x="0" y="91126"/>
              </a:lnTo>
              <a:lnTo>
                <a:pt x="2625319" y="91126"/>
              </a:lnTo>
              <a:lnTo>
                <a:pt x="2625319" y="182253"/>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8626254-7E5C-4603-9434-785ACB3E8E84}">
      <dsp:nvSpPr>
        <dsp:cNvPr id="0" name=""/>
        <dsp:cNvSpPr/>
      </dsp:nvSpPr>
      <dsp:spPr>
        <a:xfrm>
          <a:off x="6606093" y="2708077"/>
          <a:ext cx="130181" cy="2247794"/>
        </a:xfrm>
        <a:custGeom>
          <a:avLst/>
          <a:gdLst/>
          <a:ahLst/>
          <a:cxnLst/>
          <a:rect l="0" t="0" r="0" b="0"/>
          <a:pathLst>
            <a:path>
              <a:moveTo>
                <a:pt x="0" y="0"/>
              </a:moveTo>
              <a:lnTo>
                <a:pt x="0" y="2247794"/>
              </a:lnTo>
              <a:lnTo>
                <a:pt x="130181" y="2247794"/>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6BF6D8E-DDF0-44EA-A486-ACFBCEAE9655}">
      <dsp:nvSpPr>
        <dsp:cNvPr id="0" name=""/>
        <dsp:cNvSpPr/>
      </dsp:nvSpPr>
      <dsp:spPr>
        <a:xfrm>
          <a:off x="6606093" y="2708077"/>
          <a:ext cx="130181" cy="1631603"/>
        </a:xfrm>
        <a:custGeom>
          <a:avLst/>
          <a:gdLst/>
          <a:ahLst/>
          <a:cxnLst/>
          <a:rect l="0" t="0" r="0" b="0"/>
          <a:pathLst>
            <a:path>
              <a:moveTo>
                <a:pt x="0" y="0"/>
              </a:moveTo>
              <a:lnTo>
                <a:pt x="0" y="1631603"/>
              </a:lnTo>
              <a:lnTo>
                <a:pt x="130181" y="1631603"/>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D48B725-3698-46D3-9A79-E0EBF4A1D4C1}">
      <dsp:nvSpPr>
        <dsp:cNvPr id="0" name=""/>
        <dsp:cNvSpPr/>
      </dsp:nvSpPr>
      <dsp:spPr>
        <a:xfrm>
          <a:off x="6606093" y="2708077"/>
          <a:ext cx="130181" cy="1015412"/>
        </a:xfrm>
        <a:custGeom>
          <a:avLst/>
          <a:gdLst/>
          <a:ahLst/>
          <a:cxnLst/>
          <a:rect l="0" t="0" r="0" b="0"/>
          <a:pathLst>
            <a:path>
              <a:moveTo>
                <a:pt x="0" y="0"/>
              </a:moveTo>
              <a:lnTo>
                <a:pt x="0" y="1015412"/>
              </a:lnTo>
              <a:lnTo>
                <a:pt x="130181" y="101541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7CC3147-964C-4132-B609-827171214C3E}">
      <dsp:nvSpPr>
        <dsp:cNvPr id="0" name=""/>
        <dsp:cNvSpPr/>
      </dsp:nvSpPr>
      <dsp:spPr>
        <a:xfrm>
          <a:off x="6606093" y="2708077"/>
          <a:ext cx="130181" cy="399222"/>
        </a:xfrm>
        <a:custGeom>
          <a:avLst/>
          <a:gdLst/>
          <a:ahLst/>
          <a:cxnLst/>
          <a:rect l="0" t="0" r="0" b="0"/>
          <a:pathLst>
            <a:path>
              <a:moveTo>
                <a:pt x="0" y="0"/>
              </a:moveTo>
              <a:lnTo>
                <a:pt x="0" y="399222"/>
              </a:lnTo>
              <a:lnTo>
                <a:pt x="130181" y="39922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2A93083-8FCC-4E23-910B-7A7F62F63044}">
      <dsp:nvSpPr>
        <dsp:cNvPr id="0" name=""/>
        <dsp:cNvSpPr/>
      </dsp:nvSpPr>
      <dsp:spPr>
        <a:xfrm>
          <a:off x="5378051" y="2091886"/>
          <a:ext cx="1575191" cy="182253"/>
        </a:xfrm>
        <a:custGeom>
          <a:avLst/>
          <a:gdLst/>
          <a:ahLst/>
          <a:cxnLst/>
          <a:rect l="0" t="0" r="0" b="0"/>
          <a:pathLst>
            <a:path>
              <a:moveTo>
                <a:pt x="0" y="0"/>
              </a:moveTo>
              <a:lnTo>
                <a:pt x="0" y="91126"/>
              </a:lnTo>
              <a:lnTo>
                <a:pt x="1575191" y="91126"/>
              </a:lnTo>
              <a:lnTo>
                <a:pt x="1575191" y="182253"/>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50D27A8-D821-4F3F-B39B-37EC29DA9795}">
      <dsp:nvSpPr>
        <dsp:cNvPr id="0" name=""/>
        <dsp:cNvSpPr/>
      </dsp:nvSpPr>
      <dsp:spPr>
        <a:xfrm>
          <a:off x="5555965" y="2708077"/>
          <a:ext cx="130181" cy="1630952"/>
        </a:xfrm>
        <a:custGeom>
          <a:avLst/>
          <a:gdLst/>
          <a:ahLst/>
          <a:cxnLst/>
          <a:rect l="0" t="0" r="0" b="0"/>
          <a:pathLst>
            <a:path>
              <a:moveTo>
                <a:pt x="0" y="0"/>
              </a:moveTo>
              <a:lnTo>
                <a:pt x="0" y="1630952"/>
              </a:lnTo>
              <a:lnTo>
                <a:pt x="130181" y="163095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94F2A78-99DB-4525-96C0-51A467DC6870}">
      <dsp:nvSpPr>
        <dsp:cNvPr id="0" name=""/>
        <dsp:cNvSpPr/>
      </dsp:nvSpPr>
      <dsp:spPr>
        <a:xfrm>
          <a:off x="5555965" y="2708077"/>
          <a:ext cx="130181" cy="1004197"/>
        </a:xfrm>
        <a:custGeom>
          <a:avLst/>
          <a:gdLst/>
          <a:ahLst/>
          <a:cxnLst/>
          <a:rect l="0" t="0" r="0" b="0"/>
          <a:pathLst>
            <a:path>
              <a:moveTo>
                <a:pt x="0" y="0"/>
              </a:moveTo>
              <a:lnTo>
                <a:pt x="0" y="1004197"/>
              </a:lnTo>
              <a:lnTo>
                <a:pt x="130181" y="100419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2D54AFA-8979-453E-B332-D900589B7FD8}">
      <dsp:nvSpPr>
        <dsp:cNvPr id="0" name=""/>
        <dsp:cNvSpPr/>
      </dsp:nvSpPr>
      <dsp:spPr>
        <a:xfrm>
          <a:off x="5555965" y="2708077"/>
          <a:ext cx="130181" cy="388332"/>
        </a:xfrm>
        <a:custGeom>
          <a:avLst/>
          <a:gdLst/>
          <a:ahLst/>
          <a:cxnLst/>
          <a:rect l="0" t="0" r="0" b="0"/>
          <a:pathLst>
            <a:path>
              <a:moveTo>
                <a:pt x="0" y="0"/>
              </a:moveTo>
              <a:lnTo>
                <a:pt x="0" y="388332"/>
              </a:lnTo>
              <a:lnTo>
                <a:pt x="130181" y="38833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9DB1F7B-6537-4953-9501-22E1A0CCA70B}">
      <dsp:nvSpPr>
        <dsp:cNvPr id="0" name=""/>
        <dsp:cNvSpPr/>
      </dsp:nvSpPr>
      <dsp:spPr>
        <a:xfrm>
          <a:off x="5378051" y="2091886"/>
          <a:ext cx="525063" cy="182253"/>
        </a:xfrm>
        <a:custGeom>
          <a:avLst/>
          <a:gdLst/>
          <a:ahLst/>
          <a:cxnLst/>
          <a:rect l="0" t="0" r="0" b="0"/>
          <a:pathLst>
            <a:path>
              <a:moveTo>
                <a:pt x="0" y="0"/>
              </a:moveTo>
              <a:lnTo>
                <a:pt x="0" y="91126"/>
              </a:lnTo>
              <a:lnTo>
                <a:pt x="525063" y="91126"/>
              </a:lnTo>
              <a:lnTo>
                <a:pt x="525063" y="182253"/>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3F619C1-2745-42C3-91A4-A990D3480BBC}">
      <dsp:nvSpPr>
        <dsp:cNvPr id="0" name=""/>
        <dsp:cNvSpPr/>
      </dsp:nvSpPr>
      <dsp:spPr>
        <a:xfrm>
          <a:off x="4505837" y="2708077"/>
          <a:ext cx="130181" cy="1631603"/>
        </a:xfrm>
        <a:custGeom>
          <a:avLst/>
          <a:gdLst/>
          <a:ahLst/>
          <a:cxnLst/>
          <a:rect l="0" t="0" r="0" b="0"/>
          <a:pathLst>
            <a:path>
              <a:moveTo>
                <a:pt x="0" y="0"/>
              </a:moveTo>
              <a:lnTo>
                <a:pt x="0" y="1631603"/>
              </a:lnTo>
              <a:lnTo>
                <a:pt x="130181" y="1631603"/>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EBD8FAC-51DE-4618-B287-EC66C492F618}">
      <dsp:nvSpPr>
        <dsp:cNvPr id="0" name=""/>
        <dsp:cNvSpPr/>
      </dsp:nvSpPr>
      <dsp:spPr>
        <a:xfrm>
          <a:off x="4505837" y="2708077"/>
          <a:ext cx="130181" cy="1015412"/>
        </a:xfrm>
        <a:custGeom>
          <a:avLst/>
          <a:gdLst/>
          <a:ahLst/>
          <a:cxnLst/>
          <a:rect l="0" t="0" r="0" b="0"/>
          <a:pathLst>
            <a:path>
              <a:moveTo>
                <a:pt x="0" y="0"/>
              </a:moveTo>
              <a:lnTo>
                <a:pt x="0" y="1015412"/>
              </a:lnTo>
              <a:lnTo>
                <a:pt x="130181" y="101541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93875A1-F287-4BB3-8DFF-40F9E37FB369}">
      <dsp:nvSpPr>
        <dsp:cNvPr id="0" name=""/>
        <dsp:cNvSpPr/>
      </dsp:nvSpPr>
      <dsp:spPr>
        <a:xfrm>
          <a:off x="4505837" y="2708077"/>
          <a:ext cx="130181" cy="399222"/>
        </a:xfrm>
        <a:custGeom>
          <a:avLst/>
          <a:gdLst/>
          <a:ahLst/>
          <a:cxnLst/>
          <a:rect l="0" t="0" r="0" b="0"/>
          <a:pathLst>
            <a:path>
              <a:moveTo>
                <a:pt x="0" y="0"/>
              </a:moveTo>
              <a:lnTo>
                <a:pt x="0" y="399222"/>
              </a:lnTo>
              <a:lnTo>
                <a:pt x="130181" y="39922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A7DFC7D-6A2B-4782-91E2-0ADB84B5BC4B}">
      <dsp:nvSpPr>
        <dsp:cNvPr id="0" name=""/>
        <dsp:cNvSpPr/>
      </dsp:nvSpPr>
      <dsp:spPr>
        <a:xfrm>
          <a:off x="4852987" y="2091886"/>
          <a:ext cx="525063" cy="182253"/>
        </a:xfrm>
        <a:custGeom>
          <a:avLst/>
          <a:gdLst/>
          <a:ahLst/>
          <a:cxnLst/>
          <a:rect l="0" t="0" r="0" b="0"/>
          <a:pathLst>
            <a:path>
              <a:moveTo>
                <a:pt x="525063" y="0"/>
              </a:moveTo>
              <a:lnTo>
                <a:pt x="525063" y="91126"/>
              </a:lnTo>
              <a:lnTo>
                <a:pt x="0" y="91126"/>
              </a:lnTo>
              <a:lnTo>
                <a:pt x="0" y="182253"/>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F78A5C6-EA00-46CD-AD7D-4EC952958E7B}">
      <dsp:nvSpPr>
        <dsp:cNvPr id="0" name=""/>
        <dsp:cNvSpPr/>
      </dsp:nvSpPr>
      <dsp:spPr>
        <a:xfrm>
          <a:off x="3455709" y="2708077"/>
          <a:ext cx="130181" cy="2863985"/>
        </a:xfrm>
        <a:custGeom>
          <a:avLst/>
          <a:gdLst/>
          <a:ahLst/>
          <a:cxnLst/>
          <a:rect l="0" t="0" r="0" b="0"/>
          <a:pathLst>
            <a:path>
              <a:moveTo>
                <a:pt x="0" y="0"/>
              </a:moveTo>
              <a:lnTo>
                <a:pt x="0" y="2863985"/>
              </a:lnTo>
              <a:lnTo>
                <a:pt x="130181" y="2863985"/>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8EE31AD-FFEC-43D9-B671-2DBA89C8E846}">
      <dsp:nvSpPr>
        <dsp:cNvPr id="0" name=""/>
        <dsp:cNvSpPr/>
      </dsp:nvSpPr>
      <dsp:spPr>
        <a:xfrm>
          <a:off x="3455709" y="2708077"/>
          <a:ext cx="130181" cy="2247794"/>
        </a:xfrm>
        <a:custGeom>
          <a:avLst/>
          <a:gdLst/>
          <a:ahLst/>
          <a:cxnLst/>
          <a:rect l="0" t="0" r="0" b="0"/>
          <a:pathLst>
            <a:path>
              <a:moveTo>
                <a:pt x="0" y="0"/>
              </a:moveTo>
              <a:lnTo>
                <a:pt x="0" y="2247794"/>
              </a:lnTo>
              <a:lnTo>
                <a:pt x="130181" y="2247794"/>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8FFFD97-7FEB-4197-AB72-DDC351EDD1A5}">
      <dsp:nvSpPr>
        <dsp:cNvPr id="0" name=""/>
        <dsp:cNvSpPr/>
      </dsp:nvSpPr>
      <dsp:spPr>
        <a:xfrm>
          <a:off x="3455709" y="2708077"/>
          <a:ext cx="130181" cy="1631603"/>
        </a:xfrm>
        <a:custGeom>
          <a:avLst/>
          <a:gdLst/>
          <a:ahLst/>
          <a:cxnLst/>
          <a:rect l="0" t="0" r="0" b="0"/>
          <a:pathLst>
            <a:path>
              <a:moveTo>
                <a:pt x="0" y="0"/>
              </a:moveTo>
              <a:lnTo>
                <a:pt x="0" y="1631603"/>
              </a:lnTo>
              <a:lnTo>
                <a:pt x="130181" y="1631603"/>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0BB177E-1899-4A1F-89A2-BF45B7FB1AE2}">
      <dsp:nvSpPr>
        <dsp:cNvPr id="0" name=""/>
        <dsp:cNvSpPr/>
      </dsp:nvSpPr>
      <dsp:spPr>
        <a:xfrm>
          <a:off x="3455709" y="2708077"/>
          <a:ext cx="130181" cy="1015412"/>
        </a:xfrm>
        <a:custGeom>
          <a:avLst/>
          <a:gdLst/>
          <a:ahLst/>
          <a:cxnLst/>
          <a:rect l="0" t="0" r="0" b="0"/>
          <a:pathLst>
            <a:path>
              <a:moveTo>
                <a:pt x="0" y="0"/>
              </a:moveTo>
              <a:lnTo>
                <a:pt x="0" y="1015412"/>
              </a:lnTo>
              <a:lnTo>
                <a:pt x="130181" y="101541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8537C74-720B-45D1-9626-C5EB0DE73664}">
      <dsp:nvSpPr>
        <dsp:cNvPr id="0" name=""/>
        <dsp:cNvSpPr/>
      </dsp:nvSpPr>
      <dsp:spPr>
        <a:xfrm>
          <a:off x="3455709" y="2708077"/>
          <a:ext cx="130181" cy="399222"/>
        </a:xfrm>
        <a:custGeom>
          <a:avLst/>
          <a:gdLst/>
          <a:ahLst/>
          <a:cxnLst/>
          <a:rect l="0" t="0" r="0" b="0"/>
          <a:pathLst>
            <a:path>
              <a:moveTo>
                <a:pt x="0" y="0"/>
              </a:moveTo>
              <a:lnTo>
                <a:pt x="0" y="399222"/>
              </a:lnTo>
              <a:lnTo>
                <a:pt x="130181" y="39922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E7E0B21-F53A-4433-91AF-0ABEDEA2BBA7}">
      <dsp:nvSpPr>
        <dsp:cNvPr id="0" name=""/>
        <dsp:cNvSpPr/>
      </dsp:nvSpPr>
      <dsp:spPr>
        <a:xfrm>
          <a:off x="3802859" y="2091886"/>
          <a:ext cx="1575191" cy="182253"/>
        </a:xfrm>
        <a:custGeom>
          <a:avLst/>
          <a:gdLst/>
          <a:ahLst/>
          <a:cxnLst/>
          <a:rect l="0" t="0" r="0" b="0"/>
          <a:pathLst>
            <a:path>
              <a:moveTo>
                <a:pt x="1575191" y="0"/>
              </a:moveTo>
              <a:lnTo>
                <a:pt x="1575191" y="91126"/>
              </a:lnTo>
              <a:lnTo>
                <a:pt x="0" y="91126"/>
              </a:lnTo>
              <a:lnTo>
                <a:pt x="0" y="182253"/>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6721C3B-F777-4BBC-8997-34A6F95139B5}">
      <dsp:nvSpPr>
        <dsp:cNvPr id="0" name=""/>
        <dsp:cNvSpPr/>
      </dsp:nvSpPr>
      <dsp:spPr>
        <a:xfrm>
          <a:off x="2405581" y="2708077"/>
          <a:ext cx="130181" cy="1631603"/>
        </a:xfrm>
        <a:custGeom>
          <a:avLst/>
          <a:gdLst/>
          <a:ahLst/>
          <a:cxnLst/>
          <a:rect l="0" t="0" r="0" b="0"/>
          <a:pathLst>
            <a:path>
              <a:moveTo>
                <a:pt x="0" y="0"/>
              </a:moveTo>
              <a:lnTo>
                <a:pt x="0" y="1631603"/>
              </a:lnTo>
              <a:lnTo>
                <a:pt x="130181" y="1631603"/>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C2E1458-24C6-4BFC-9C8B-F920C365FCA5}">
      <dsp:nvSpPr>
        <dsp:cNvPr id="0" name=""/>
        <dsp:cNvSpPr/>
      </dsp:nvSpPr>
      <dsp:spPr>
        <a:xfrm>
          <a:off x="2405581" y="2708077"/>
          <a:ext cx="130181" cy="1015412"/>
        </a:xfrm>
        <a:custGeom>
          <a:avLst/>
          <a:gdLst/>
          <a:ahLst/>
          <a:cxnLst/>
          <a:rect l="0" t="0" r="0" b="0"/>
          <a:pathLst>
            <a:path>
              <a:moveTo>
                <a:pt x="0" y="0"/>
              </a:moveTo>
              <a:lnTo>
                <a:pt x="0" y="1015412"/>
              </a:lnTo>
              <a:lnTo>
                <a:pt x="130181" y="101541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5AFB89C-E3B0-4889-880D-55A0A095B205}">
      <dsp:nvSpPr>
        <dsp:cNvPr id="0" name=""/>
        <dsp:cNvSpPr/>
      </dsp:nvSpPr>
      <dsp:spPr>
        <a:xfrm>
          <a:off x="2405581" y="2708077"/>
          <a:ext cx="130181" cy="399222"/>
        </a:xfrm>
        <a:custGeom>
          <a:avLst/>
          <a:gdLst/>
          <a:ahLst/>
          <a:cxnLst/>
          <a:rect l="0" t="0" r="0" b="0"/>
          <a:pathLst>
            <a:path>
              <a:moveTo>
                <a:pt x="0" y="0"/>
              </a:moveTo>
              <a:lnTo>
                <a:pt x="0" y="399222"/>
              </a:lnTo>
              <a:lnTo>
                <a:pt x="130181" y="39922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4CE7BC7-A43D-4356-B30D-BBFE5D9EC9DA}">
      <dsp:nvSpPr>
        <dsp:cNvPr id="0" name=""/>
        <dsp:cNvSpPr/>
      </dsp:nvSpPr>
      <dsp:spPr>
        <a:xfrm>
          <a:off x="2752731" y="2091886"/>
          <a:ext cx="2625319" cy="182253"/>
        </a:xfrm>
        <a:custGeom>
          <a:avLst/>
          <a:gdLst/>
          <a:ahLst/>
          <a:cxnLst/>
          <a:rect l="0" t="0" r="0" b="0"/>
          <a:pathLst>
            <a:path>
              <a:moveTo>
                <a:pt x="2625319" y="0"/>
              </a:moveTo>
              <a:lnTo>
                <a:pt x="2625319" y="91126"/>
              </a:lnTo>
              <a:lnTo>
                <a:pt x="0" y="91126"/>
              </a:lnTo>
              <a:lnTo>
                <a:pt x="0" y="182253"/>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E5CF8C2-A610-4786-A036-949B828E42E1}">
      <dsp:nvSpPr>
        <dsp:cNvPr id="0" name=""/>
        <dsp:cNvSpPr/>
      </dsp:nvSpPr>
      <dsp:spPr>
        <a:xfrm>
          <a:off x="1355453" y="2708077"/>
          <a:ext cx="130181" cy="2247794"/>
        </a:xfrm>
        <a:custGeom>
          <a:avLst/>
          <a:gdLst/>
          <a:ahLst/>
          <a:cxnLst/>
          <a:rect l="0" t="0" r="0" b="0"/>
          <a:pathLst>
            <a:path>
              <a:moveTo>
                <a:pt x="0" y="0"/>
              </a:moveTo>
              <a:lnTo>
                <a:pt x="0" y="2247794"/>
              </a:lnTo>
              <a:lnTo>
                <a:pt x="130181" y="2247794"/>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5BF3A10-E240-4E06-AFD4-8E3CA56AFB14}">
      <dsp:nvSpPr>
        <dsp:cNvPr id="0" name=""/>
        <dsp:cNvSpPr/>
      </dsp:nvSpPr>
      <dsp:spPr>
        <a:xfrm>
          <a:off x="1355453" y="2708077"/>
          <a:ext cx="130181" cy="1631603"/>
        </a:xfrm>
        <a:custGeom>
          <a:avLst/>
          <a:gdLst/>
          <a:ahLst/>
          <a:cxnLst/>
          <a:rect l="0" t="0" r="0" b="0"/>
          <a:pathLst>
            <a:path>
              <a:moveTo>
                <a:pt x="0" y="0"/>
              </a:moveTo>
              <a:lnTo>
                <a:pt x="0" y="1631603"/>
              </a:lnTo>
              <a:lnTo>
                <a:pt x="130181" y="1631603"/>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89A1C6B-CE1E-4E07-AEE1-FC68936DE151}">
      <dsp:nvSpPr>
        <dsp:cNvPr id="0" name=""/>
        <dsp:cNvSpPr/>
      </dsp:nvSpPr>
      <dsp:spPr>
        <a:xfrm>
          <a:off x="1355453" y="2708077"/>
          <a:ext cx="130181" cy="1015412"/>
        </a:xfrm>
        <a:custGeom>
          <a:avLst/>
          <a:gdLst/>
          <a:ahLst/>
          <a:cxnLst/>
          <a:rect l="0" t="0" r="0" b="0"/>
          <a:pathLst>
            <a:path>
              <a:moveTo>
                <a:pt x="0" y="0"/>
              </a:moveTo>
              <a:lnTo>
                <a:pt x="0" y="1015412"/>
              </a:lnTo>
              <a:lnTo>
                <a:pt x="130181" y="101541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63C90E4-47D2-49BF-BC3D-812E1550C5B4}">
      <dsp:nvSpPr>
        <dsp:cNvPr id="0" name=""/>
        <dsp:cNvSpPr/>
      </dsp:nvSpPr>
      <dsp:spPr>
        <a:xfrm>
          <a:off x="1355453" y="2708077"/>
          <a:ext cx="130181" cy="399222"/>
        </a:xfrm>
        <a:custGeom>
          <a:avLst/>
          <a:gdLst/>
          <a:ahLst/>
          <a:cxnLst/>
          <a:rect l="0" t="0" r="0" b="0"/>
          <a:pathLst>
            <a:path>
              <a:moveTo>
                <a:pt x="0" y="0"/>
              </a:moveTo>
              <a:lnTo>
                <a:pt x="0" y="399222"/>
              </a:lnTo>
              <a:lnTo>
                <a:pt x="130181" y="39922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DAC7258-2238-4A12-AA17-D2E2EB5B73FC}">
      <dsp:nvSpPr>
        <dsp:cNvPr id="0" name=""/>
        <dsp:cNvSpPr/>
      </dsp:nvSpPr>
      <dsp:spPr>
        <a:xfrm>
          <a:off x="1702603" y="2091886"/>
          <a:ext cx="3675447" cy="182253"/>
        </a:xfrm>
        <a:custGeom>
          <a:avLst/>
          <a:gdLst/>
          <a:ahLst/>
          <a:cxnLst/>
          <a:rect l="0" t="0" r="0" b="0"/>
          <a:pathLst>
            <a:path>
              <a:moveTo>
                <a:pt x="3675447" y="0"/>
              </a:moveTo>
              <a:lnTo>
                <a:pt x="3675447" y="91126"/>
              </a:lnTo>
              <a:lnTo>
                <a:pt x="0" y="91126"/>
              </a:lnTo>
              <a:lnTo>
                <a:pt x="0" y="182253"/>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D1DD77D-03CA-402E-99FB-7BAF9B8EE27B}">
      <dsp:nvSpPr>
        <dsp:cNvPr id="0" name=""/>
        <dsp:cNvSpPr/>
      </dsp:nvSpPr>
      <dsp:spPr>
        <a:xfrm>
          <a:off x="2906779" y="1475695"/>
          <a:ext cx="2471272" cy="182253"/>
        </a:xfrm>
        <a:custGeom>
          <a:avLst/>
          <a:gdLst/>
          <a:ahLst/>
          <a:cxnLst/>
          <a:rect l="0" t="0" r="0" b="0"/>
          <a:pathLst>
            <a:path>
              <a:moveTo>
                <a:pt x="0" y="0"/>
              </a:moveTo>
              <a:lnTo>
                <a:pt x="0" y="91126"/>
              </a:lnTo>
              <a:lnTo>
                <a:pt x="2471272" y="91126"/>
              </a:lnTo>
              <a:lnTo>
                <a:pt x="2471272" y="182253"/>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46EADC6-9218-46B8-8FA2-FBA246B21512}">
      <dsp:nvSpPr>
        <dsp:cNvPr id="0" name=""/>
        <dsp:cNvSpPr/>
      </dsp:nvSpPr>
      <dsp:spPr>
        <a:xfrm>
          <a:off x="88357" y="2091886"/>
          <a:ext cx="136525" cy="2063401"/>
        </a:xfrm>
        <a:custGeom>
          <a:avLst/>
          <a:gdLst/>
          <a:ahLst/>
          <a:cxnLst/>
          <a:rect l="0" t="0" r="0" b="0"/>
          <a:pathLst>
            <a:path>
              <a:moveTo>
                <a:pt x="0" y="0"/>
              </a:moveTo>
              <a:lnTo>
                <a:pt x="0" y="2063401"/>
              </a:lnTo>
              <a:lnTo>
                <a:pt x="136525" y="2063401"/>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171B358-BA02-422B-B41A-371DE080D1E6}">
      <dsp:nvSpPr>
        <dsp:cNvPr id="0" name=""/>
        <dsp:cNvSpPr/>
      </dsp:nvSpPr>
      <dsp:spPr>
        <a:xfrm>
          <a:off x="88357" y="2091886"/>
          <a:ext cx="123828" cy="958745"/>
        </a:xfrm>
        <a:custGeom>
          <a:avLst/>
          <a:gdLst/>
          <a:ahLst/>
          <a:cxnLst/>
          <a:rect l="0" t="0" r="0" b="0"/>
          <a:pathLst>
            <a:path>
              <a:moveTo>
                <a:pt x="0" y="0"/>
              </a:moveTo>
              <a:lnTo>
                <a:pt x="0" y="958745"/>
              </a:lnTo>
              <a:lnTo>
                <a:pt x="123828" y="958745"/>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1E91656-BC05-4031-B9C9-6601DFBEE9D1}">
      <dsp:nvSpPr>
        <dsp:cNvPr id="0" name=""/>
        <dsp:cNvSpPr/>
      </dsp:nvSpPr>
      <dsp:spPr>
        <a:xfrm>
          <a:off x="88357" y="2091886"/>
          <a:ext cx="136533" cy="2647602"/>
        </a:xfrm>
        <a:custGeom>
          <a:avLst/>
          <a:gdLst/>
          <a:ahLst/>
          <a:cxnLst/>
          <a:rect l="0" t="0" r="0" b="0"/>
          <a:pathLst>
            <a:path>
              <a:moveTo>
                <a:pt x="0" y="0"/>
              </a:moveTo>
              <a:lnTo>
                <a:pt x="0" y="2647602"/>
              </a:lnTo>
              <a:lnTo>
                <a:pt x="136533" y="264760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3C144B7-79A7-42B0-8AF0-6641A30F71EC}">
      <dsp:nvSpPr>
        <dsp:cNvPr id="0" name=""/>
        <dsp:cNvSpPr/>
      </dsp:nvSpPr>
      <dsp:spPr>
        <a:xfrm>
          <a:off x="88357" y="2091886"/>
          <a:ext cx="130181" cy="1536111"/>
        </a:xfrm>
        <a:custGeom>
          <a:avLst/>
          <a:gdLst/>
          <a:ahLst/>
          <a:cxnLst/>
          <a:rect l="0" t="0" r="0" b="0"/>
          <a:pathLst>
            <a:path>
              <a:moveTo>
                <a:pt x="0" y="0"/>
              </a:moveTo>
              <a:lnTo>
                <a:pt x="0" y="1536111"/>
              </a:lnTo>
              <a:lnTo>
                <a:pt x="130181" y="1536111"/>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2512A0A-5B8B-40C4-B407-11B07D43197F}">
      <dsp:nvSpPr>
        <dsp:cNvPr id="0" name=""/>
        <dsp:cNvSpPr/>
      </dsp:nvSpPr>
      <dsp:spPr>
        <a:xfrm>
          <a:off x="88357" y="2091886"/>
          <a:ext cx="130181" cy="399222"/>
        </a:xfrm>
        <a:custGeom>
          <a:avLst/>
          <a:gdLst/>
          <a:ahLst/>
          <a:cxnLst/>
          <a:rect l="0" t="0" r="0" b="0"/>
          <a:pathLst>
            <a:path>
              <a:moveTo>
                <a:pt x="0" y="0"/>
              </a:moveTo>
              <a:lnTo>
                <a:pt x="0" y="399222"/>
              </a:lnTo>
              <a:lnTo>
                <a:pt x="130181" y="39922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0CDA1CE-14B8-4A2E-BF56-48BE82966A97}">
      <dsp:nvSpPr>
        <dsp:cNvPr id="0" name=""/>
        <dsp:cNvSpPr/>
      </dsp:nvSpPr>
      <dsp:spPr>
        <a:xfrm>
          <a:off x="435507" y="1475695"/>
          <a:ext cx="2471272" cy="182253"/>
        </a:xfrm>
        <a:custGeom>
          <a:avLst/>
          <a:gdLst/>
          <a:ahLst/>
          <a:cxnLst/>
          <a:rect l="0" t="0" r="0" b="0"/>
          <a:pathLst>
            <a:path>
              <a:moveTo>
                <a:pt x="2471272" y="0"/>
              </a:moveTo>
              <a:lnTo>
                <a:pt x="2471272" y="91126"/>
              </a:lnTo>
              <a:lnTo>
                <a:pt x="0" y="91126"/>
              </a:lnTo>
              <a:lnTo>
                <a:pt x="0" y="182253"/>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B3723E2-DBE2-412C-B810-F18ACA1A7C86}">
      <dsp:nvSpPr>
        <dsp:cNvPr id="0" name=""/>
        <dsp:cNvSpPr/>
      </dsp:nvSpPr>
      <dsp:spPr>
        <a:xfrm>
          <a:off x="2271451" y="840368"/>
          <a:ext cx="1270654" cy="635327"/>
        </a:xfrm>
        <a:prstGeom prst="rect">
          <a:avLst/>
        </a:prstGeom>
        <a:solidFill>
          <a:srgbClr val="A5A5A5"/>
        </a:solidFill>
        <a:ln w="12700" cap="flat" cmpd="sng" algn="ctr">
          <a:solidFill>
            <a:srgbClr val="A5A5A5">
              <a:shade val="50000"/>
            </a:srgbClr>
          </a:solidFill>
          <a:prstDash val="solid"/>
          <a:miter lim="800000"/>
        </a:ln>
        <a:effectLst/>
      </dsp:spPr>
      <dsp:style>
        <a:lnRef idx="2">
          <a:schemeClr val="accent3">
            <a:shade val="50000"/>
          </a:schemeClr>
        </a:lnRef>
        <a:fillRef idx="1">
          <a:schemeClr val="accent3"/>
        </a:fillRef>
        <a:effectRef idx="0">
          <a:schemeClr val="accent3"/>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de-DE" sz="1600" kern="1200">
              <a:solidFill>
                <a:sysClr val="window" lastClr="FFFFFF"/>
              </a:solidFill>
              <a:latin typeface="Calibri" panose="020F0502020204030204"/>
              <a:ea typeface="+mn-ea"/>
              <a:cs typeface="+mn-cs"/>
            </a:rPr>
            <a:t>Open Maps</a:t>
          </a:r>
          <a:br>
            <a:rPr lang="de-DE" sz="1600" kern="1200">
              <a:solidFill>
                <a:sysClr val="window" lastClr="FFFFFF"/>
              </a:solidFill>
              <a:latin typeface="Calibri" panose="020F0502020204030204"/>
              <a:ea typeface="+mn-ea"/>
              <a:cs typeface="+mn-cs"/>
            </a:rPr>
          </a:br>
          <a:r>
            <a:rPr lang="de-DE" sz="1600" kern="1200">
              <a:solidFill>
                <a:sysClr val="window" lastClr="FFFFFF"/>
              </a:solidFill>
              <a:latin typeface="Calibri" panose="020F0502020204030204"/>
              <a:ea typeface="+mn-ea"/>
              <a:cs typeface="+mn-cs"/>
            </a:rPr>
            <a:t>for Europe</a:t>
          </a:r>
        </a:p>
      </dsp:txBody>
      <dsp:txXfrm>
        <a:off x="2271451" y="840368"/>
        <a:ext cx="1270654" cy="635327"/>
      </dsp:txXfrm>
    </dsp:sp>
    <dsp:sp modelId="{07240D23-EC1C-452E-928A-62AEDB550B3C}">
      <dsp:nvSpPr>
        <dsp:cNvPr id="0" name=""/>
        <dsp:cNvSpPr/>
      </dsp:nvSpPr>
      <dsp:spPr>
        <a:xfrm>
          <a:off x="1569" y="1657949"/>
          <a:ext cx="867874" cy="433937"/>
        </a:xfrm>
        <a:prstGeom prst="rect">
          <a:avLst/>
        </a:prstGeom>
        <a:solidFill>
          <a:srgbClr val="ED7D31"/>
        </a:solidFill>
        <a:ln w="12700" cap="flat" cmpd="sng" algn="ctr">
          <a:solidFill>
            <a:srgbClr val="ED7D31">
              <a:shade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User Interface</a:t>
          </a:r>
        </a:p>
      </dsp:txBody>
      <dsp:txXfrm>
        <a:off x="1569" y="1657949"/>
        <a:ext cx="867874" cy="433937"/>
      </dsp:txXfrm>
    </dsp:sp>
    <dsp:sp modelId="{F5D2555F-C92D-43D5-8F1B-1D0D27007CAA}">
      <dsp:nvSpPr>
        <dsp:cNvPr id="0" name=""/>
        <dsp:cNvSpPr/>
      </dsp:nvSpPr>
      <dsp:spPr>
        <a:xfrm>
          <a:off x="218538" y="2274140"/>
          <a:ext cx="867874" cy="433937"/>
        </a:xfrm>
        <a:prstGeom prst="rect">
          <a:avLst/>
        </a:prstGeom>
        <a:solidFill>
          <a:srgbClr val="ED7D31"/>
        </a:solidFill>
        <a:ln w="12700" cap="flat" cmpd="sng" algn="ctr">
          <a:solidFill>
            <a:srgbClr val="ED7D31">
              <a:shade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Map Viewer</a:t>
          </a:r>
        </a:p>
      </dsp:txBody>
      <dsp:txXfrm>
        <a:off x="218538" y="2274140"/>
        <a:ext cx="867874" cy="433937"/>
      </dsp:txXfrm>
    </dsp:sp>
    <dsp:sp modelId="{F26B4B36-B957-4855-A980-F7144F384825}">
      <dsp:nvSpPr>
        <dsp:cNvPr id="0" name=""/>
        <dsp:cNvSpPr/>
      </dsp:nvSpPr>
      <dsp:spPr>
        <a:xfrm>
          <a:off x="218538" y="3411029"/>
          <a:ext cx="867874" cy="433937"/>
        </a:xfrm>
        <a:prstGeom prst="rect">
          <a:avLst/>
        </a:prstGeom>
        <a:solidFill>
          <a:srgbClr val="ED7D31"/>
        </a:solidFill>
        <a:ln w="12700" cap="flat" cmpd="sng" algn="ctr">
          <a:solidFill>
            <a:srgbClr val="ED7D31">
              <a:lumMod val="5000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solidFill>
                <a:sysClr val="window" lastClr="FFFFFF"/>
              </a:solidFill>
              <a:latin typeface="Calibri" panose="020F0502020204030204"/>
              <a:ea typeface="+mn-ea"/>
              <a:cs typeface="+mn-cs"/>
            </a:rPr>
            <a:t>Manage Users / Provide Metrics</a:t>
          </a:r>
        </a:p>
      </dsp:txBody>
      <dsp:txXfrm>
        <a:off x="218538" y="3411029"/>
        <a:ext cx="867874" cy="433937"/>
      </dsp:txXfrm>
    </dsp:sp>
    <dsp:sp modelId="{EEDB086D-AE3B-441C-B3E6-EB90590B3EC1}">
      <dsp:nvSpPr>
        <dsp:cNvPr id="0" name=""/>
        <dsp:cNvSpPr/>
      </dsp:nvSpPr>
      <dsp:spPr>
        <a:xfrm>
          <a:off x="224891" y="4522520"/>
          <a:ext cx="867874" cy="433937"/>
        </a:xfrm>
        <a:prstGeom prst="rect">
          <a:avLst/>
        </a:prstGeom>
        <a:solidFill>
          <a:srgbClr val="ED7D31"/>
        </a:solidFill>
        <a:ln w="12700" cap="flat" cmpd="sng" algn="ctr">
          <a:solidFill>
            <a:srgbClr val="ED7D31">
              <a:lumMod val="5000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solidFill>
                <a:sysClr val="window" lastClr="FFFFFF"/>
              </a:solidFill>
              <a:latin typeface="Calibri" panose="020F0502020204030204"/>
              <a:ea typeface="+mn-ea"/>
              <a:cs typeface="+mn-cs"/>
            </a:rPr>
            <a:t>Services Discovery</a:t>
          </a:r>
        </a:p>
      </dsp:txBody>
      <dsp:txXfrm>
        <a:off x="224891" y="4522520"/>
        <a:ext cx="867874" cy="433937"/>
      </dsp:txXfrm>
    </dsp:sp>
    <dsp:sp modelId="{DA57CE87-ECB2-41AA-96E5-20301C5EF422}">
      <dsp:nvSpPr>
        <dsp:cNvPr id="0" name=""/>
        <dsp:cNvSpPr/>
      </dsp:nvSpPr>
      <dsp:spPr>
        <a:xfrm>
          <a:off x="212185" y="2833663"/>
          <a:ext cx="867874" cy="433937"/>
        </a:xfrm>
        <a:prstGeom prst="rect">
          <a:avLst/>
        </a:prstGeom>
        <a:solidFill>
          <a:srgbClr val="ED7D31"/>
        </a:solidFill>
        <a:ln w="12700" cap="flat" cmpd="sng" algn="ctr">
          <a:solidFill>
            <a:srgbClr val="ED7D31">
              <a:shade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Geo-Search</a:t>
          </a:r>
        </a:p>
      </dsp:txBody>
      <dsp:txXfrm>
        <a:off x="212185" y="2833663"/>
        <a:ext cx="867874" cy="433937"/>
      </dsp:txXfrm>
    </dsp:sp>
    <dsp:sp modelId="{3F483A22-9EF7-41DB-B0CF-5873CFCD1FA1}">
      <dsp:nvSpPr>
        <dsp:cNvPr id="0" name=""/>
        <dsp:cNvSpPr/>
      </dsp:nvSpPr>
      <dsp:spPr>
        <a:xfrm>
          <a:off x="224882" y="3951502"/>
          <a:ext cx="867874" cy="407571"/>
        </a:xfrm>
        <a:prstGeom prst="rect">
          <a:avLst/>
        </a:prstGeom>
        <a:solidFill>
          <a:srgbClr val="ED7D31"/>
        </a:solidFill>
        <a:ln w="12700" cap="flat" cmpd="sng" algn="ctr">
          <a:solidFill>
            <a:srgbClr val="ED7D31">
              <a:shade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Downloads</a:t>
          </a:r>
          <a:br>
            <a:rPr lang="de-DE" sz="1000" kern="1200">
              <a:solidFill>
                <a:sysClr val="window" lastClr="FFFFFF"/>
              </a:solidFill>
              <a:latin typeface="Calibri" panose="020F0502020204030204"/>
              <a:ea typeface="+mn-ea"/>
              <a:cs typeface="+mn-cs"/>
            </a:rPr>
          </a:br>
          <a:r>
            <a:rPr lang="de-DE" sz="1000" kern="1200">
              <a:solidFill>
                <a:sysClr val="window" lastClr="FFFFFF"/>
              </a:solidFill>
              <a:latin typeface="Calibri" panose="020F0502020204030204"/>
              <a:ea typeface="+mn-ea"/>
              <a:cs typeface="+mn-cs"/>
            </a:rPr>
            <a:t>Discovery</a:t>
          </a:r>
        </a:p>
      </dsp:txBody>
      <dsp:txXfrm>
        <a:off x="224882" y="3951502"/>
        <a:ext cx="867874" cy="407571"/>
      </dsp:txXfrm>
    </dsp:sp>
    <dsp:sp modelId="{B2F29F13-BF6A-401B-807D-09DAABF334B4}">
      <dsp:nvSpPr>
        <dsp:cNvPr id="0" name=""/>
        <dsp:cNvSpPr/>
      </dsp:nvSpPr>
      <dsp:spPr>
        <a:xfrm>
          <a:off x="4944114" y="1657949"/>
          <a:ext cx="867874" cy="433937"/>
        </a:xfrm>
        <a:prstGeom prst="rect">
          <a:avLst/>
        </a:prstGeom>
        <a:solidFill>
          <a:srgbClr val="A5A5A5"/>
        </a:solidFill>
        <a:ln w="12700" cap="flat" cmpd="sng" algn="ctr">
          <a:solidFill>
            <a:srgbClr val="A5A5A5">
              <a:shade val="50000"/>
            </a:srgbClr>
          </a:solidFill>
          <a:prstDash val="solid"/>
          <a:miter lim="800000"/>
        </a:ln>
        <a:effectLst/>
      </dsp:spPr>
      <dsp:style>
        <a:lnRef idx="2">
          <a:schemeClr val="accent3">
            <a:shade val="50000"/>
          </a:schemeClr>
        </a:lnRef>
        <a:fillRef idx="1">
          <a:schemeClr val="accent3"/>
        </a:fillRef>
        <a:effectRef idx="0">
          <a:schemeClr val="accent3"/>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Datasets</a:t>
          </a:r>
          <a:br>
            <a:rPr lang="de-DE" sz="1000" kern="1200">
              <a:solidFill>
                <a:sysClr val="window" lastClr="FFFFFF"/>
              </a:solidFill>
              <a:latin typeface="Calibri" panose="020F0502020204030204"/>
              <a:ea typeface="+mn-ea"/>
              <a:cs typeface="+mn-cs"/>
            </a:rPr>
          </a:br>
          <a:r>
            <a:rPr lang="de-DE" sz="1000" kern="1200">
              <a:solidFill>
                <a:sysClr val="window" lastClr="FFFFFF"/>
              </a:solidFill>
              <a:latin typeface="Calibri" panose="020F0502020204030204"/>
              <a:ea typeface="+mn-ea"/>
              <a:cs typeface="+mn-cs"/>
            </a:rPr>
            <a:t>&amp; Services</a:t>
          </a:r>
        </a:p>
      </dsp:txBody>
      <dsp:txXfrm>
        <a:off x="4944114" y="1657949"/>
        <a:ext cx="867874" cy="433937"/>
      </dsp:txXfrm>
    </dsp:sp>
    <dsp:sp modelId="{5A511091-871A-4A8E-8A4F-BDF2A1C95755}">
      <dsp:nvSpPr>
        <dsp:cNvPr id="0" name=""/>
        <dsp:cNvSpPr/>
      </dsp:nvSpPr>
      <dsp:spPr>
        <a:xfrm>
          <a:off x="1268666" y="2274140"/>
          <a:ext cx="867874" cy="433937"/>
        </a:xfrm>
        <a:prstGeom prst="rect">
          <a:avLst/>
        </a:prstGeom>
        <a:solidFill>
          <a:srgbClr val="A5A5A5"/>
        </a:solidFill>
        <a:ln w="12700" cap="flat" cmpd="sng" algn="ctr">
          <a:solidFill>
            <a:srgbClr val="A5A5A5">
              <a:shade val="50000"/>
            </a:srgbClr>
          </a:solidFill>
          <a:prstDash val="solid"/>
          <a:miter lim="800000"/>
        </a:ln>
        <a:effectLst/>
      </dsp:spPr>
      <dsp:style>
        <a:lnRef idx="2">
          <a:schemeClr val="accent3">
            <a:shade val="50000"/>
          </a:schemeClr>
        </a:lnRef>
        <a:fillRef idx="1">
          <a:schemeClr val="accent3"/>
        </a:fillRef>
        <a:effectRef idx="0">
          <a:schemeClr val="accent3"/>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Euro</a:t>
          </a:r>
          <a:br>
            <a:rPr lang="de-DE" sz="1000" kern="1200">
              <a:solidFill>
                <a:sysClr val="window" lastClr="FFFFFF"/>
              </a:solidFill>
              <a:latin typeface="Calibri" panose="020F0502020204030204"/>
              <a:ea typeface="+mn-ea"/>
              <a:cs typeface="+mn-cs"/>
            </a:rPr>
          </a:br>
          <a:r>
            <a:rPr lang="de-DE" sz="1000" kern="1200">
              <a:solidFill>
                <a:sysClr val="window" lastClr="FFFFFF"/>
              </a:solidFill>
              <a:latin typeface="Calibri" panose="020F0502020204030204"/>
              <a:ea typeface="+mn-ea"/>
              <a:cs typeface="+mn-cs"/>
            </a:rPr>
            <a:t>RegionalMap</a:t>
          </a:r>
        </a:p>
      </dsp:txBody>
      <dsp:txXfrm>
        <a:off x="1268666" y="2274140"/>
        <a:ext cx="867874" cy="433937"/>
      </dsp:txXfrm>
    </dsp:sp>
    <dsp:sp modelId="{094F2560-C3AE-4870-9FD3-2F7B31260EA6}">
      <dsp:nvSpPr>
        <dsp:cNvPr id="0" name=""/>
        <dsp:cNvSpPr/>
      </dsp:nvSpPr>
      <dsp:spPr>
        <a:xfrm>
          <a:off x="1485635" y="2890331"/>
          <a:ext cx="867874" cy="43393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Data: BKG</a:t>
          </a:r>
        </a:p>
      </dsp:txBody>
      <dsp:txXfrm>
        <a:off x="1485635" y="2890331"/>
        <a:ext cx="867874" cy="433937"/>
      </dsp:txXfrm>
    </dsp:sp>
    <dsp:sp modelId="{DCF1AB09-55FD-47B5-B05D-536B5CFCBCFB}">
      <dsp:nvSpPr>
        <dsp:cNvPr id="0" name=""/>
        <dsp:cNvSpPr/>
      </dsp:nvSpPr>
      <dsp:spPr>
        <a:xfrm>
          <a:off x="1485635" y="3506521"/>
          <a:ext cx="867874" cy="43393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Download: BKG</a:t>
          </a:r>
        </a:p>
      </dsp:txBody>
      <dsp:txXfrm>
        <a:off x="1485635" y="3506521"/>
        <a:ext cx="867874" cy="433937"/>
      </dsp:txXfrm>
    </dsp:sp>
    <dsp:sp modelId="{40A850B3-8774-4645-BA54-5E4C5FACCCB7}">
      <dsp:nvSpPr>
        <dsp:cNvPr id="0" name=""/>
        <dsp:cNvSpPr/>
      </dsp:nvSpPr>
      <dsp:spPr>
        <a:xfrm>
          <a:off x="1485635" y="4122712"/>
          <a:ext cx="867874" cy="433937"/>
        </a:xfrm>
        <a:prstGeom prst="rect">
          <a:avLst/>
        </a:prstGeom>
        <a:solidFill>
          <a:srgbClr val="ED7D31"/>
        </a:solidFill>
        <a:ln w="12700" cap="flat" cmpd="sng" algn="ctr">
          <a:solidFill>
            <a:srgbClr val="ED7D31">
              <a:shade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WFS</a:t>
          </a:r>
        </a:p>
      </dsp:txBody>
      <dsp:txXfrm>
        <a:off x="1485635" y="4122712"/>
        <a:ext cx="867874" cy="433937"/>
      </dsp:txXfrm>
    </dsp:sp>
    <dsp:sp modelId="{4B05395B-709B-4564-B257-51EBAD8C42E9}">
      <dsp:nvSpPr>
        <dsp:cNvPr id="0" name=""/>
        <dsp:cNvSpPr/>
      </dsp:nvSpPr>
      <dsp:spPr>
        <a:xfrm>
          <a:off x="1485635" y="4738903"/>
          <a:ext cx="867874" cy="433937"/>
        </a:xfrm>
        <a:prstGeom prst="rect">
          <a:avLst/>
        </a:prstGeom>
        <a:solidFill>
          <a:srgbClr val="ED7D31"/>
        </a:solidFill>
        <a:ln w="12700" cap="flat" cmpd="sng" algn="ctr">
          <a:solidFill>
            <a:srgbClr val="ED7D31">
              <a:shade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WMS</a:t>
          </a:r>
        </a:p>
      </dsp:txBody>
      <dsp:txXfrm>
        <a:off x="1485635" y="4738903"/>
        <a:ext cx="867874" cy="433937"/>
      </dsp:txXfrm>
    </dsp:sp>
    <dsp:sp modelId="{B5C6B492-5EE5-4D99-9C11-71F7F7DDECFB}">
      <dsp:nvSpPr>
        <dsp:cNvPr id="0" name=""/>
        <dsp:cNvSpPr/>
      </dsp:nvSpPr>
      <dsp:spPr>
        <a:xfrm>
          <a:off x="2318794" y="2274140"/>
          <a:ext cx="867874" cy="433937"/>
        </a:xfrm>
        <a:prstGeom prst="rect">
          <a:avLst/>
        </a:prstGeom>
        <a:solidFill>
          <a:srgbClr val="A5A5A5"/>
        </a:solidFill>
        <a:ln w="12700" cap="flat" cmpd="sng" algn="ctr">
          <a:solidFill>
            <a:srgbClr val="A5A5A5">
              <a:shade val="50000"/>
            </a:srgbClr>
          </a:solidFill>
          <a:prstDash val="solid"/>
          <a:miter lim="800000"/>
        </a:ln>
        <a:effectLst/>
      </dsp:spPr>
      <dsp:style>
        <a:lnRef idx="2">
          <a:schemeClr val="accent3">
            <a:shade val="50000"/>
          </a:schemeClr>
        </a:lnRef>
        <a:fillRef idx="1">
          <a:schemeClr val="accent3"/>
        </a:fillRef>
        <a:effectRef idx="0">
          <a:schemeClr val="accent3"/>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Euro</a:t>
          </a:r>
          <a:br>
            <a:rPr lang="de-DE" sz="1000" kern="1200">
              <a:solidFill>
                <a:sysClr val="window" lastClr="FFFFFF"/>
              </a:solidFill>
              <a:latin typeface="Calibri" panose="020F0502020204030204"/>
              <a:ea typeface="+mn-ea"/>
              <a:cs typeface="+mn-cs"/>
            </a:rPr>
          </a:br>
          <a:r>
            <a:rPr lang="de-DE" sz="1000" kern="1200">
              <a:solidFill>
                <a:sysClr val="window" lastClr="FFFFFF"/>
              </a:solidFill>
              <a:latin typeface="Calibri" panose="020F0502020204030204"/>
              <a:ea typeface="+mn-ea"/>
              <a:cs typeface="+mn-cs"/>
            </a:rPr>
            <a:t>DEM</a:t>
          </a:r>
        </a:p>
      </dsp:txBody>
      <dsp:txXfrm>
        <a:off x="2318794" y="2274140"/>
        <a:ext cx="867874" cy="433937"/>
      </dsp:txXfrm>
    </dsp:sp>
    <dsp:sp modelId="{7C2CD9EB-70FD-4F9F-9305-096C3D43AF4A}">
      <dsp:nvSpPr>
        <dsp:cNvPr id="0" name=""/>
        <dsp:cNvSpPr/>
      </dsp:nvSpPr>
      <dsp:spPr>
        <a:xfrm>
          <a:off x="2535762" y="2890331"/>
          <a:ext cx="867874" cy="43393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Data: BKG</a:t>
          </a:r>
        </a:p>
      </dsp:txBody>
      <dsp:txXfrm>
        <a:off x="2535762" y="2890331"/>
        <a:ext cx="867874" cy="433937"/>
      </dsp:txXfrm>
    </dsp:sp>
    <dsp:sp modelId="{D94B281D-CE13-4AA2-9129-577A2164DD71}">
      <dsp:nvSpPr>
        <dsp:cNvPr id="0" name=""/>
        <dsp:cNvSpPr/>
      </dsp:nvSpPr>
      <dsp:spPr>
        <a:xfrm>
          <a:off x="2535762" y="3506521"/>
          <a:ext cx="867874" cy="43393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Download: BKG</a:t>
          </a:r>
        </a:p>
      </dsp:txBody>
      <dsp:txXfrm>
        <a:off x="2535762" y="3506521"/>
        <a:ext cx="867874" cy="433937"/>
      </dsp:txXfrm>
    </dsp:sp>
    <dsp:sp modelId="{83247A35-608E-4154-BA7F-43A4BD94E7E8}">
      <dsp:nvSpPr>
        <dsp:cNvPr id="0" name=""/>
        <dsp:cNvSpPr/>
      </dsp:nvSpPr>
      <dsp:spPr>
        <a:xfrm>
          <a:off x="2535762" y="4122712"/>
          <a:ext cx="867874" cy="433937"/>
        </a:xfrm>
        <a:prstGeom prst="rect">
          <a:avLst/>
        </a:prstGeom>
        <a:solidFill>
          <a:srgbClr val="ED7D31"/>
        </a:solidFill>
        <a:ln w="12700" cap="flat" cmpd="sng" algn="ctr">
          <a:solidFill>
            <a:srgbClr val="ED7D31">
              <a:shade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WMS</a:t>
          </a:r>
        </a:p>
      </dsp:txBody>
      <dsp:txXfrm>
        <a:off x="2535762" y="4122712"/>
        <a:ext cx="867874" cy="433937"/>
      </dsp:txXfrm>
    </dsp:sp>
    <dsp:sp modelId="{D518739D-08ED-4D16-9D7A-6EEB747AF66E}">
      <dsp:nvSpPr>
        <dsp:cNvPr id="0" name=""/>
        <dsp:cNvSpPr/>
      </dsp:nvSpPr>
      <dsp:spPr>
        <a:xfrm>
          <a:off x="3368922" y="2274140"/>
          <a:ext cx="867874" cy="433937"/>
        </a:xfrm>
        <a:prstGeom prst="rect">
          <a:avLst/>
        </a:prstGeom>
        <a:solidFill>
          <a:srgbClr val="A5A5A5"/>
        </a:solidFill>
        <a:ln w="12700" cap="flat" cmpd="sng" algn="ctr">
          <a:solidFill>
            <a:srgbClr val="A5A5A5">
              <a:shade val="50000"/>
            </a:srgbClr>
          </a:solidFill>
          <a:prstDash val="solid"/>
          <a:miter lim="800000"/>
        </a:ln>
        <a:effectLst/>
      </dsp:spPr>
      <dsp:style>
        <a:lnRef idx="2">
          <a:schemeClr val="accent3">
            <a:shade val="50000"/>
          </a:schemeClr>
        </a:lnRef>
        <a:fillRef idx="1">
          <a:schemeClr val="accent3"/>
        </a:fillRef>
        <a:effectRef idx="0">
          <a:schemeClr val="accent3"/>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Gazetteer</a:t>
          </a:r>
        </a:p>
      </dsp:txBody>
      <dsp:txXfrm>
        <a:off x="3368922" y="2274140"/>
        <a:ext cx="867874" cy="433937"/>
      </dsp:txXfrm>
    </dsp:sp>
    <dsp:sp modelId="{7B6A3733-8AA2-4D86-B888-503DAC434171}">
      <dsp:nvSpPr>
        <dsp:cNvPr id="0" name=""/>
        <dsp:cNvSpPr/>
      </dsp:nvSpPr>
      <dsp:spPr>
        <a:xfrm>
          <a:off x="3585890" y="2890331"/>
          <a:ext cx="867874" cy="43393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Data: BKG</a:t>
          </a:r>
        </a:p>
      </dsp:txBody>
      <dsp:txXfrm>
        <a:off x="3585890" y="2890331"/>
        <a:ext cx="867874" cy="433937"/>
      </dsp:txXfrm>
    </dsp:sp>
    <dsp:sp modelId="{1C325C6F-D313-4EF5-95D4-691F0DA4F8DF}">
      <dsp:nvSpPr>
        <dsp:cNvPr id="0" name=""/>
        <dsp:cNvSpPr/>
      </dsp:nvSpPr>
      <dsp:spPr>
        <a:xfrm>
          <a:off x="3585890" y="3506521"/>
          <a:ext cx="867874" cy="43393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Download: BKG</a:t>
          </a:r>
        </a:p>
      </dsp:txBody>
      <dsp:txXfrm>
        <a:off x="3585890" y="3506521"/>
        <a:ext cx="867874" cy="433937"/>
      </dsp:txXfrm>
    </dsp:sp>
    <dsp:sp modelId="{4315FD4C-E31D-46DC-89DB-0BDA801CF5E5}">
      <dsp:nvSpPr>
        <dsp:cNvPr id="0" name=""/>
        <dsp:cNvSpPr/>
      </dsp:nvSpPr>
      <dsp:spPr>
        <a:xfrm>
          <a:off x="3585890" y="4122712"/>
          <a:ext cx="867874" cy="43393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WFS: BKG</a:t>
          </a:r>
        </a:p>
      </dsp:txBody>
      <dsp:txXfrm>
        <a:off x="3585890" y="4122712"/>
        <a:ext cx="867874" cy="433937"/>
      </dsp:txXfrm>
    </dsp:sp>
    <dsp:sp modelId="{AF24E3ED-5C4D-42D4-8FE0-0EA62743DE28}">
      <dsp:nvSpPr>
        <dsp:cNvPr id="0" name=""/>
        <dsp:cNvSpPr/>
      </dsp:nvSpPr>
      <dsp:spPr>
        <a:xfrm>
          <a:off x="3585890" y="4738903"/>
          <a:ext cx="867874" cy="433937"/>
        </a:xfrm>
        <a:prstGeom prst="rect">
          <a:avLst/>
        </a:prstGeom>
        <a:solidFill>
          <a:srgbClr val="ED7D31"/>
        </a:solidFill>
        <a:ln w="12700" cap="flat" cmpd="sng" algn="ctr">
          <a:solidFill>
            <a:srgbClr val="ED7D31">
              <a:shade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WMS</a:t>
          </a:r>
        </a:p>
      </dsp:txBody>
      <dsp:txXfrm>
        <a:off x="3585890" y="4738903"/>
        <a:ext cx="867874" cy="433937"/>
      </dsp:txXfrm>
    </dsp:sp>
    <dsp:sp modelId="{531F3534-C302-4BBB-A82A-EE5528368C94}">
      <dsp:nvSpPr>
        <dsp:cNvPr id="0" name=""/>
        <dsp:cNvSpPr/>
      </dsp:nvSpPr>
      <dsp:spPr>
        <a:xfrm>
          <a:off x="3585890" y="5355094"/>
          <a:ext cx="867874" cy="433937"/>
        </a:xfrm>
        <a:prstGeom prst="rect">
          <a:avLst/>
        </a:prstGeom>
        <a:solidFill>
          <a:srgbClr val="ED7D31"/>
        </a:solidFill>
        <a:ln w="12700" cap="flat" cmpd="sng" algn="ctr">
          <a:solidFill>
            <a:srgbClr val="ED7D31">
              <a:shade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Geo-Search</a:t>
          </a:r>
        </a:p>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Index</a:t>
          </a:r>
        </a:p>
      </dsp:txBody>
      <dsp:txXfrm>
        <a:off x="3585890" y="5355094"/>
        <a:ext cx="867874" cy="433937"/>
      </dsp:txXfrm>
    </dsp:sp>
    <dsp:sp modelId="{C1B71823-87DA-407F-B3DA-7DEDA819E54C}">
      <dsp:nvSpPr>
        <dsp:cNvPr id="0" name=""/>
        <dsp:cNvSpPr/>
      </dsp:nvSpPr>
      <dsp:spPr>
        <a:xfrm>
          <a:off x="4419050" y="2274140"/>
          <a:ext cx="867874" cy="433937"/>
        </a:xfrm>
        <a:prstGeom prst="rect">
          <a:avLst/>
        </a:prstGeom>
        <a:solidFill>
          <a:srgbClr val="5B9BD5"/>
        </a:solidFill>
        <a:ln w="12700" cap="flat" cmpd="sng" algn="ctr">
          <a:solidFill>
            <a:srgbClr val="5B9BD5">
              <a:shade val="50000"/>
            </a:srgbClr>
          </a:solidFill>
          <a:prstDash val="solid"/>
          <a:miter lim="800000"/>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Image Service</a:t>
          </a:r>
          <a:br>
            <a:rPr lang="de-DE" sz="1000" kern="1200">
              <a:solidFill>
                <a:sysClr val="window" lastClr="FFFFFF"/>
              </a:solidFill>
              <a:latin typeface="Calibri" panose="020F0502020204030204"/>
              <a:ea typeface="+mn-ea"/>
              <a:cs typeface="+mn-cs"/>
            </a:rPr>
          </a:br>
          <a:r>
            <a:rPr lang="de-DE" sz="1000" kern="1200">
              <a:solidFill>
                <a:sysClr val="window" lastClr="FFFFFF"/>
              </a:solidFill>
              <a:latin typeface="Calibri" panose="020F0502020204030204"/>
              <a:ea typeface="+mn-ea"/>
              <a:cs typeface="+mn-cs"/>
            </a:rPr>
            <a:t>(Mosaic)</a:t>
          </a:r>
        </a:p>
      </dsp:txBody>
      <dsp:txXfrm>
        <a:off x="4419050" y="2274140"/>
        <a:ext cx="867874" cy="433937"/>
      </dsp:txXfrm>
    </dsp:sp>
    <dsp:sp modelId="{2CD4E958-8CBB-46CA-8CCD-228DFA3FB2CD}">
      <dsp:nvSpPr>
        <dsp:cNvPr id="0" name=""/>
        <dsp:cNvSpPr/>
      </dsp:nvSpPr>
      <dsp:spPr>
        <a:xfrm>
          <a:off x="4636018" y="2890331"/>
          <a:ext cx="867874" cy="433937"/>
        </a:xfrm>
        <a:prstGeom prst="rect">
          <a:avLst/>
        </a:prstGeom>
        <a:solidFill>
          <a:srgbClr val="5B9BD5"/>
        </a:solidFill>
        <a:ln w="12700" cap="flat" cmpd="sng" algn="ctr">
          <a:solidFill>
            <a:srgbClr val="5B9BD5">
              <a:shade val="50000"/>
            </a:srgbClr>
          </a:solidFill>
          <a:prstDash val="solid"/>
          <a:miter lim="800000"/>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Data: BKG</a:t>
          </a:r>
        </a:p>
      </dsp:txBody>
      <dsp:txXfrm>
        <a:off x="4636018" y="2890331"/>
        <a:ext cx="867874" cy="433937"/>
      </dsp:txXfrm>
    </dsp:sp>
    <dsp:sp modelId="{17126CD4-AEE6-4364-B3B7-896892B4238D}">
      <dsp:nvSpPr>
        <dsp:cNvPr id="0" name=""/>
        <dsp:cNvSpPr/>
      </dsp:nvSpPr>
      <dsp:spPr>
        <a:xfrm>
          <a:off x="4636018" y="3506521"/>
          <a:ext cx="867874" cy="433937"/>
        </a:xfrm>
        <a:prstGeom prst="rect">
          <a:avLst/>
        </a:prstGeom>
        <a:solidFill>
          <a:srgbClr val="5B9BD5"/>
        </a:solidFill>
        <a:ln w="12700" cap="flat" cmpd="sng" algn="ctr">
          <a:solidFill>
            <a:srgbClr val="5B9BD5">
              <a:shade val="50000"/>
            </a:srgbClr>
          </a:solidFill>
          <a:prstDash val="solid"/>
          <a:miter lim="800000"/>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Download: BKG</a:t>
          </a:r>
        </a:p>
      </dsp:txBody>
      <dsp:txXfrm>
        <a:off x="4636018" y="3506521"/>
        <a:ext cx="867874" cy="433937"/>
      </dsp:txXfrm>
    </dsp:sp>
    <dsp:sp modelId="{D27FA398-72C7-4EE8-8DFB-165D9DE5BA54}">
      <dsp:nvSpPr>
        <dsp:cNvPr id="0" name=""/>
        <dsp:cNvSpPr/>
      </dsp:nvSpPr>
      <dsp:spPr>
        <a:xfrm>
          <a:off x="4636018" y="4122712"/>
          <a:ext cx="867874" cy="433937"/>
        </a:xfrm>
        <a:prstGeom prst="rect">
          <a:avLst/>
        </a:prstGeom>
        <a:solidFill>
          <a:srgbClr val="5B9BD5"/>
        </a:solidFill>
        <a:ln w="12700" cap="flat" cmpd="sng" algn="ctr">
          <a:solidFill>
            <a:srgbClr val="5B9BD5">
              <a:shade val="50000"/>
            </a:srgbClr>
          </a:solidFill>
          <a:prstDash val="solid"/>
          <a:miter lim="800000"/>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WMS: BKG</a:t>
          </a:r>
        </a:p>
      </dsp:txBody>
      <dsp:txXfrm>
        <a:off x="4636018" y="4122712"/>
        <a:ext cx="867874" cy="433937"/>
      </dsp:txXfrm>
    </dsp:sp>
    <dsp:sp modelId="{01C5A631-F693-4A34-B984-C17A69EF1E2C}">
      <dsp:nvSpPr>
        <dsp:cNvPr id="0" name=""/>
        <dsp:cNvSpPr/>
      </dsp:nvSpPr>
      <dsp:spPr>
        <a:xfrm>
          <a:off x="5469178" y="2274140"/>
          <a:ext cx="867874" cy="433937"/>
        </a:xfrm>
        <a:prstGeom prst="rect">
          <a:avLst/>
        </a:prstGeom>
        <a:solidFill>
          <a:srgbClr val="A5A5A5"/>
        </a:solidFill>
        <a:ln w="12700" cap="flat" cmpd="sng" algn="ctr">
          <a:solidFill>
            <a:srgbClr val="A5A5A5">
              <a:shade val="50000"/>
            </a:srgbClr>
          </a:solidFill>
          <a:prstDash val="solid"/>
          <a:miter lim="800000"/>
        </a:ln>
        <a:effectLst/>
      </dsp:spPr>
      <dsp:style>
        <a:lnRef idx="2">
          <a:schemeClr val="accent3">
            <a:shade val="50000"/>
          </a:schemeClr>
        </a:lnRef>
        <a:fillRef idx="1">
          <a:schemeClr val="accent3"/>
        </a:fillRef>
        <a:effectRef idx="0">
          <a:schemeClr val="accent3"/>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Euro</a:t>
          </a:r>
          <a:br>
            <a:rPr lang="de-DE" sz="1000" kern="1200">
              <a:solidFill>
                <a:sysClr val="window" lastClr="FFFFFF"/>
              </a:solidFill>
              <a:latin typeface="Calibri" panose="020F0502020204030204"/>
              <a:ea typeface="+mn-ea"/>
              <a:cs typeface="+mn-cs"/>
            </a:rPr>
          </a:br>
          <a:r>
            <a:rPr lang="de-DE" sz="1000" kern="1200">
              <a:solidFill>
                <a:sysClr val="window" lastClr="FFFFFF"/>
              </a:solidFill>
              <a:latin typeface="Calibri" panose="020F0502020204030204"/>
              <a:ea typeface="+mn-ea"/>
              <a:cs typeface="+mn-cs"/>
            </a:rPr>
            <a:t>GlobalMap</a:t>
          </a:r>
        </a:p>
      </dsp:txBody>
      <dsp:txXfrm>
        <a:off x="5469178" y="2274140"/>
        <a:ext cx="867874" cy="433937"/>
      </dsp:txXfrm>
    </dsp:sp>
    <dsp:sp modelId="{E3D4A4E6-42B3-47FE-A977-F6E8530A919C}">
      <dsp:nvSpPr>
        <dsp:cNvPr id="0" name=""/>
        <dsp:cNvSpPr/>
      </dsp:nvSpPr>
      <dsp:spPr>
        <a:xfrm>
          <a:off x="5686146" y="2890331"/>
          <a:ext cx="867874" cy="412157"/>
        </a:xfrm>
        <a:prstGeom prst="rect">
          <a:avLst/>
        </a:prstGeom>
        <a:solidFill>
          <a:srgbClr val="FFC000"/>
        </a:solidFill>
        <a:ln w="12700" cap="flat" cmpd="sng" algn="ctr">
          <a:solidFill>
            <a:srgbClr val="FFC000">
              <a:lumMod val="50000"/>
            </a:srgbClr>
          </a:solidFill>
          <a:prstDash val="solid"/>
          <a:miter lim="800000"/>
        </a:ln>
        <a:effectLst/>
      </dsp:spPr>
      <dsp:style>
        <a:lnRef idx="2">
          <a:schemeClr val="accent3">
            <a:shade val="50000"/>
          </a:schemeClr>
        </a:lnRef>
        <a:fillRef idx="1">
          <a:schemeClr val="accent3"/>
        </a:fillRef>
        <a:effectRef idx="0">
          <a:schemeClr val="accent3"/>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Data: IGN FR</a:t>
          </a:r>
        </a:p>
      </dsp:txBody>
      <dsp:txXfrm>
        <a:off x="5686146" y="2890331"/>
        <a:ext cx="867874" cy="412157"/>
      </dsp:txXfrm>
    </dsp:sp>
    <dsp:sp modelId="{BAB5560F-FD76-4A25-9020-B085CF404A1A}">
      <dsp:nvSpPr>
        <dsp:cNvPr id="0" name=""/>
        <dsp:cNvSpPr/>
      </dsp:nvSpPr>
      <dsp:spPr>
        <a:xfrm>
          <a:off x="5686146" y="3484742"/>
          <a:ext cx="867874" cy="455065"/>
        </a:xfrm>
        <a:prstGeom prst="rect">
          <a:avLst/>
        </a:prstGeom>
        <a:solidFill>
          <a:srgbClr val="FFC000"/>
        </a:solidFill>
        <a:ln w="12700" cap="flat" cmpd="sng" algn="ctr">
          <a:solidFill>
            <a:srgbClr val="FFC000">
              <a:lumMod val="5000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solidFill>
                <a:sysClr val="window" lastClr="FFFFFF"/>
              </a:solidFill>
              <a:latin typeface="Calibri" panose="020F0502020204030204"/>
              <a:ea typeface="+mn-ea"/>
              <a:cs typeface="+mn-cs"/>
            </a:rPr>
            <a:t>Download: IGN FR</a:t>
          </a:r>
        </a:p>
      </dsp:txBody>
      <dsp:txXfrm>
        <a:off x="5686146" y="3484742"/>
        <a:ext cx="867874" cy="455065"/>
      </dsp:txXfrm>
    </dsp:sp>
    <dsp:sp modelId="{709E2C41-FED4-42B1-8E5C-DE5991AEC883}">
      <dsp:nvSpPr>
        <dsp:cNvPr id="0" name=""/>
        <dsp:cNvSpPr/>
      </dsp:nvSpPr>
      <dsp:spPr>
        <a:xfrm>
          <a:off x="5686146" y="4122061"/>
          <a:ext cx="867874" cy="433937"/>
        </a:xfrm>
        <a:prstGeom prst="rect">
          <a:avLst/>
        </a:prstGeom>
        <a:solidFill>
          <a:srgbClr val="FFC000"/>
        </a:solidFill>
        <a:ln w="12700" cap="flat" cmpd="sng" algn="ctr">
          <a:solidFill>
            <a:srgbClr val="FFC000">
              <a:lumMod val="5000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solidFill>
                <a:sysClr val="window" lastClr="FFFFFF"/>
              </a:solidFill>
              <a:latin typeface="Calibri" panose="020F0502020204030204"/>
              <a:ea typeface="+mn-ea"/>
              <a:cs typeface="+mn-cs"/>
            </a:rPr>
            <a:t>WMS: IGN FR</a:t>
          </a:r>
        </a:p>
      </dsp:txBody>
      <dsp:txXfrm>
        <a:off x="5686146" y="4122061"/>
        <a:ext cx="867874" cy="433937"/>
      </dsp:txXfrm>
    </dsp:sp>
    <dsp:sp modelId="{67B14A19-0A99-41FA-BFD2-99272DAA9DA3}">
      <dsp:nvSpPr>
        <dsp:cNvPr id="0" name=""/>
        <dsp:cNvSpPr/>
      </dsp:nvSpPr>
      <dsp:spPr>
        <a:xfrm>
          <a:off x="6519306" y="2274140"/>
          <a:ext cx="867874" cy="433937"/>
        </a:xfrm>
        <a:prstGeom prst="rect">
          <a:avLst/>
        </a:prstGeom>
        <a:solidFill>
          <a:srgbClr val="ED7D31"/>
        </a:solidFill>
        <a:ln w="12700" cap="flat" cmpd="sng" algn="ctr">
          <a:solidFill>
            <a:srgbClr val="ED7D31">
              <a:shade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Euro</a:t>
          </a:r>
          <a:br>
            <a:rPr lang="de-DE" sz="1000" kern="1200">
              <a:solidFill>
                <a:sysClr val="window" lastClr="FFFFFF"/>
              </a:solidFill>
              <a:latin typeface="Calibri" panose="020F0502020204030204"/>
              <a:ea typeface="+mn-ea"/>
              <a:cs typeface="+mn-cs"/>
            </a:rPr>
          </a:br>
          <a:r>
            <a:rPr lang="de-DE" sz="1000" kern="1200">
              <a:solidFill>
                <a:sysClr val="window" lastClr="FFFFFF"/>
              </a:solidFill>
              <a:latin typeface="Calibri" panose="020F0502020204030204"/>
              <a:ea typeface="+mn-ea"/>
              <a:cs typeface="+mn-cs"/>
            </a:rPr>
            <a:t>BaseMap</a:t>
          </a:r>
        </a:p>
      </dsp:txBody>
      <dsp:txXfrm>
        <a:off x="6519306" y="2274140"/>
        <a:ext cx="867874" cy="433937"/>
      </dsp:txXfrm>
    </dsp:sp>
    <dsp:sp modelId="{5415DF1B-FCB1-4E4B-976B-07C4C490CD7E}">
      <dsp:nvSpPr>
        <dsp:cNvPr id="0" name=""/>
        <dsp:cNvSpPr/>
      </dsp:nvSpPr>
      <dsp:spPr>
        <a:xfrm>
          <a:off x="6736274" y="2890331"/>
          <a:ext cx="867874" cy="433937"/>
        </a:xfrm>
        <a:prstGeom prst="rect">
          <a:avLst/>
        </a:prstGeom>
        <a:solidFill>
          <a:srgbClr val="ED7D31"/>
        </a:solidFill>
        <a:ln w="12700" cap="flat" cmpd="sng" algn="ctr">
          <a:solidFill>
            <a:srgbClr val="ED7D31">
              <a:shade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Data</a:t>
          </a:r>
        </a:p>
      </dsp:txBody>
      <dsp:txXfrm>
        <a:off x="6736274" y="2890331"/>
        <a:ext cx="867874" cy="433937"/>
      </dsp:txXfrm>
    </dsp:sp>
    <dsp:sp modelId="{0D3F60D3-4861-4021-8B3E-EF98DDD8DA2D}">
      <dsp:nvSpPr>
        <dsp:cNvPr id="0" name=""/>
        <dsp:cNvSpPr/>
      </dsp:nvSpPr>
      <dsp:spPr>
        <a:xfrm>
          <a:off x="6736274" y="3506521"/>
          <a:ext cx="867874" cy="433937"/>
        </a:xfrm>
        <a:prstGeom prst="rect">
          <a:avLst/>
        </a:prstGeom>
        <a:solidFill>
          <a:srgbClr val="ED7D31"/>
        </a:solidFill>
        <a:ln w="12700" cap="flat" cmpd="sng" algn="ctr">
          <a:solidFill>
            <a:srgbClr val="ED7D31">
              <a:shade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Download</a:t>
          </a:r>
        </a:p>
      </dsp:txBody>
      <dsp:txXfrm>
        <a:off x="6736274" y="3506521"/>
        <a:ext cx="867874" cy="433937"/>
      </dsp:txXfrm>
    </dsp:sp>
    <dsp:sp modelId="{36EA4B05-8D71-4451-9A0A-038E262D3499}">
      <dsp:nvSpPr>
        <dsp:cNvPr id="0" name=""/>
        <dsp:cNvSpPr/>
      </dsp:nvSpPr>
      <dsp:spPr>
        <a:xfrm>
          <a:off x="6736274" y="4122712"/>
          <a:ext cx="867874" cy="433937"/>
        </a:xfrm>
        <a:prstGeom prst="rect">
          <a:avLst/>
        </a:prstGeom>
        <a:solidFill>
          <a:srgbClr val="ED7D31"/>
        </a:solidFill>
        <a:ln w="12700" cap="flat" cmpd="sng" algn="ctr">
          <a:solidFill>
            <a:srgbClr val="ED7D31">
              <a:shade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WFS</a:t>
          </a:r>
        </a:p>
      </dsp:txBody>
      <dsp:txXfrm>
        <a:off x="6736274" y="4122712"/>
        <a:ext cx="867874" cy="433937"/>
      </dsp:txXfrm>
    </dsp:sp>
    <dsp:sp modelId="{14BE240A-7BFB-4E85-B359-D31701A9C304}">
      <dsp:nvSpPr>
        <dsp:cNvPr id="0" name=""/>
        <dsp:cNvSpPr/>
      </dsp:nvSpPr>
      <dsp:spPr>
        <a:xfrm>
          <a:off x="6736274" y="4738903"/>
          <a:ext cx="867874" cy="433937"/>
        </a:xfrm>
        <a:prstGeom prst="rect">
          <a:avLst/>
        </a:prstGeom>
        <a:solidFill>
          <a:srgbClr val="ED7D31"/>
        </a:solidFill>
        <a:ln w="12700" cap="flat" cmpd="sng" algn="ctr">
          <a:solidFill>
            <a:srgbClr val="ED7D31">
              <a:shade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WMS</a:t>
          </a:r>
        </a:p>
      </dsp:txBody>
      <dsp:txXfrm>
        <a:off x="6736274" y="4738903"/>
        <a:ext cx="867874" cy="433937"/>
      </dsp:txXfrm>
    </dsp:sp>
    <dsp:sp modelId="{6A3D22FB-20DE-4AFE-8ADE-3509473B811D}">
      <dsp:nvSpPr>
        <dsp:cNvPr id="0" name=""/>
        <dsp:cNvSpPr/>
      </dsp:nvSpPr>
      <dsp:spPr>
        <a:xfrm>
          <a:off x="7569434" y="2274140"/>
          <a:ext cx="867874" cy="433937"/>
        </a:xfrm>
        <a:prstGeom prst="rect">
          <a:avLst/>
        </a:prstGeom>
        <a:solidFill>
          <a:srgbClr val="70AD47"/>
        </a:solidFill>
        <a:ln w="12700" cap="flat" cmpd="sng" algn="ctr">
          <a:solidFill>
            <a:srgbClr val="70AD47">
              <a:lumMod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Cadastral</a:t>
          </a:r>
          <a:br>
            <a:rPr lang="de-DE" sz="1000" kern="1200">
              <a:solidFill>
                <a:sysClr val="window" lastClr="FFFFFF"/>
              </a:solidFill>
              <a:latin typeface="Calibri" panose="020F0502020204030204"/>
              <a:ea typeface="+mn-ea"/>
              <a:cs typeface="+mn-cs"/>
            </a:rPr>
          </a:br>
          <a:r>
            <a:rPr lang="de-DE" sz="1000" kern="1200">
              <a:solidFill>
                <a:sysClr val="window" lastClr="FFFFFF"/>
              </a:solidFill>
              <a:latin typeface="Calibri" panose="020F0502020204030204"/>
              <a:ea typeface="+mn-ea"/>
              <a:cs typeface="+mn-cs"/>
            </a:rPr>
            <a:t>Index Map</a:t>
          </a:r>
        </a:p>
      </dsp:txBody>
      <dsp:txXfrm>
        <a:off x="7569434" y="2274140"/>
        <a:ext cx="867874" cy="433937"/>
      </dsp:txXfrm>
    </dsp:sp>
    <dsp:sp modelId="{169AD544-934F-4B53-A0FC-A19D172EF621}">
      <dsp:nvSpPr>
        <dsp:cNvPr id="0" name=""/>
        <dsp:cNvSpPr/>
      </dsp:nvSpPr>
      <dsp:spPr>
        <a:xfrm>
          <a:off x="7786402" y="2890331"/>
          <a:ext cx="867874" cy="433937"/>
        </a:xfrm>
        <a:prstGeom prst="rect">
          <a:avLst/>
        </a:prstGeom>
        <a:solidFill>
          <a:srgbClr val="70AD47"/>
        </a:solidFill>
        <a:ln w="12700" cap="flat" cmpd="sng" algn="ctr">
          <a:solidFill>
            <a:srgbClr val="70AD47">
              <a:lumMod val="75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Data</a:t>
          </a:r>
        </a:p>
      </dsp:txBody>
      <dsp:txXfrm>
        <a:off x="7786402" y="2890331"/>
        <a:ext cx="867874" cy="433937"/>
      </dsp:txXfrm>
    </dsp:sp>
    <dsp:sp modelId="{DD1D2D9E-9D16-4D44-B0C1-208E528D74E0}">
      <dsp:nvSpPr>
        <dsp:cNvPr id="0" name=""/>
        <dsp:cNvSpPr/>
      </dsp:nvSpPr>
      <dsp:spPr>
        <a:xfrm>
          <a:off x="7786402" y="3506521"/>
          <a:ext cx="867874" cy="433937"/>
        </a:xfrm>
        <a:prstGeom prst="rect">
          <a:avLst/>
        </a:prstGeom>
        <a:solidFill>
          <a:srgbClr val="70AD47"/>
        </a:solidFill>
        <a:ln w="12700" cap="flat" cmpd="sng" algn="ctr">
          <a:solidFill>
            <a:srgbClr val="70AD47">
              <a:lumMod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Download</a:t>
          </a:r>
        </a:p>
      </dsp:txBody>
      <dsp:txXfrm>
        <a:off x="7786402" y="3506521"/>
        <a:ext cx="867874" cy="433937"/>
      </dsp:txXfrm>
    </dsp:sp>
    <dsp:sp modelId="{8EAEF05D-B1CA-4708-988F-9F5F56AFF64C}">
      <dsp:nvSpPr>
        <dsp:cNvPr id="0" name=""/>
        <dsp:cNvSpPr/>
      </dsp:nvSpPr>
      <dsp:spPr>
        <a:xfrm>
          <a:off x="7786402" y="4122712"/>
          <a:ext cx="867874" cy="433937"/>
        </a:xfrm>
        <a:prstGeom prst="rect">
          <a:avLst/>
        </a:prstGeom>
        <a:solidFill>
          <a:srgbClr val="70AD47"/>
        </a:solidFill>
        <a:ln w="12700" cap="flat" cmpd="sng" algn="ctr">
          <a:solidFill>
            <a:srgbClr val="70AD47">
              <a:lumMod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WFS</a:t>
          </a:r>
        </a:p>
      </dsp:txBody>
      <dsp:txXfrm>
        <a:off x="7786402" y="4122712"/>
        <a:ext cx="867874" cy="433937"/>
      </dsp:txXfrm>
    </dsp:sp>
    <dsp:sp modelId="{BC454AA5-4EA1-46EF-AA01-5B714D9585A6}">
      <dsp:nvSpPr>
        <dsp:cNvPr id="0" name=""/>
        <dsp:cNvSpPr/>
      </dsp:nvSpPr>
      <dsp:spPr>
        <a:xfrm>
          <a:off x="7786402" y="4738903"/>
          <a:ext cx="867874" cy="433937"/>
        </a:xfrm>
        <a:prstGeom prst="rect">
          <a:avLst/>
        </a:prstGeom>
        <a:solidFill>
          <a:srgbClr val="70AD47"/>
        </a:solidFill>
        <a:ln w="12700" cap="flat" cmpd="sng" algn="ctr">
          <a:solidFill>
            <a:srgbClr val="70AD47">
              <a:lumMod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WMS</a:t>
          </a:r>
        </a:p>
      </dsp:txBody>
      <dsp:txXfrm>
        <a:off x="7786402" y="4738903"/>
        <a:ext cx="867874" cy="433937"/>
      </dsp:txXfrm>
    </dsp:sp>
    <dsp:sp modelId="{4C7F8029-3595-4CE0-BBD0-7DFAF99013AA}">
      <dsp:nvSpPr>
        <dsp:cNvPr id="0" name=""/>
        <dsp:cNvSpPr/>
      </dsp:nvSpPr>
      <dsp:spPr>
        <a:xfrm>
          <a:off x="8619562" y="2274140"/>
          <a:ext cx="867874" cy="433937"/>
        </a:xfrm>
        <a:prstGeom prst="rect">
          <a:avLst/>
        </a:prstGeom>
        <a:solidFill>
          <a:srgbClr val="ED7D31"/>
        </a:solidFill>
        <a:ln w="12700" cap="flat" cmpd="sng" algn="ctr">
          <a:solidFill>
            <a:srgbClr val="ED7D31">
              <a:shade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Metadata</a:t>
          </a:r>
          <a:br>
            <a:rPr lang="de-DE" sz="1000" kern="1200">
              <a:solidFill>
                <a:sysClr val="window" lastClr="FFFFFF"/>
              </a:solidFill>
              <a:latin typeface="Calibri" panose="020F0502020204030204"/>
              <a:ea typeface="+mn-ea"/>
              <a:cs typeface="+mn-cs"/>
            </a:rPr>
          </a:br>
          <a:r>
            <a:rPr lang="de-DE" sz="1000" kern="1200">
              <a:solidFill>
                <a:sysClr val="window" lastClr="FFFFFF"/>
              </a:solidFill>
              <a:latin typeface="Calibri" panose="020F0502020204030204"/>
              <a:ea typeface="+mn-ea"/>
              <a:cs typeface="+mn-cs"/>
            </a:rPr>
            <a:t>Catalogue</a:t>
          </a:r>
        </a:p>
      </dsp:txBody>
      <dsp:txXfrm>
        <a:off x="8619562" y="2274140"/>
        <a:ext cx="867874" cy="433937"/>
      </dsp:txXfrm>
    </dsp:sp>
    <dsp:sp modelId="{74B38145-9D08-4069-BB67-9D27516D9265}">
      <dsp:nvSpPr>
        <dsp:cNvPr id="0" name=""/>
        <dsp:cNvSpPr/>
      </dsp:nvSpPr>
      <dsp:spPr>
        <a:xfrm>
          <a:off x="8836530" y="2890331"/>
          <a:ext cx="867874" cy="433937"/>
        </a:xfrm>
        <a:prstGeom prst="rect">
          <a:avLst/>
        </a:prstGeom>
        <a:solidFill>
          <a:srgbClr val="ED7D31"/>
        </a:solidFill>
        <a:ln w="12700" cap="flat" cmpd="sng" algn="ctr">
          <a:solidFill>
            <a:srgbClr val="ED7D31">
              <a:shade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 lastClr="FFFFFF"/>
              </a:solidFill>
              <a:latin typeface="Calibri" panose="020F0502020204030204"/>
              <a:ea typeface="+mn-ea"/>
              <a:cs typeface="+mn-cs"/>
            </a:rPr>
            <a:t>CSW (ISO/GMD)</a:t>
          </a:r>
        </a:p>
      </dsp:txBody>
      <dsp:txXfrm>
        <a:off x="8836530" y="2890331"/>
        <a:ext cx="867874" cy="433937"/>
      </dsp:txXfrm>
    </dsp:sp>
    <dsp:sp modelId="{A3302DA3-585F-4B2B-8AFF-280A69A7052E}">
      <dsp:nvSpPr>
        <dsp:cNvPr id="0" name=""/>
        <dsp:cNvSpPr/>
      </dsp:nvSpPr>
      <dsp:spPr>
        <a:xfrm>
          <a:off x="8836530" y="3506521"/>
          <a:ext cx="867874" cy="433937"/>
        </a:xfrm>
        <a:prstGeom prst="rect">
          <a:avLst/>
        </a:prstGeom>
        <a:solidFill>
          <a:srgbClr val="ED7D31"/>
        </a:solidFill>
        <a:ln w="12700" cap="flat" cmpd="sng" algn="ctr">
          <a:solidFill>
            <a:srgbClr val="ED7D31">
              <a:shade val="50000"/>
            </a:srgbClr>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GeoDCAT-AP</a:t>
          </a:r>
          <a:endParaRPr lang="de-DE" sz="1000" kern="1200">
            <a:solidFill>
              <a:sysClr val="window" lastClr="FFFFFF"/>
            </a:solidFill>
            <a:latin typeface="Calibri" panose="020F0502020204030204"/>
            <a:ea typeface="+mn-ea"/>
            <a:cs typeface="+mn-cs"/>
          </a:endParaRPr>
        </a:p>
      </dsp:txBody>
      <dsp:txXfrm>
        <a:off x="8836530" y="3506521"/>
        <a:ext cx="867874" cy="433937"/>
      </dsp:txXfrm>
    </dsp:sp>
    <dsp:sp modelId="{1E48499E-EDBF-43AA-8EB2-9B6C6BDCE606}">
      <dsp:nvSpPr>
        <dsp:cNvPr id="0" name=""/>
        <dsp:cNvSpPr/>
      </dsp:nvSpPr>
      <dsp:spPr>
        <a:xfrm>
          <a:off x="7682829" y="736839"/>
          <a:ext cx="2023145" cy="298331"/>
        </a:xfrm>
        <a:prstGeom prst="rect">
          <a:avLst/>
        </a:prstGeom>
        <a:solidFill>
          <a:srgbClr val="70AD47"/>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solidFill>
                <a:sysClr val="windowText" lastClr="000000"/>
              </a:solidFill>
              <a:latin typeface="Arial" panose="020B0604020202020204" pitchFamily="34" charset="0"/>
              <a:ea typeface="+mn-ea"/>
              <a:cs typeface="Arial" panose="020B0604020202020204" pitchFamily="34" charset="0"/>
            </a:rPr>
            <a:t>LOT 2 Contractor is responsible</a:t>
          </a:r>
          <a:endParaRPr lang="en-GB" sz="1000" kern="1200">
            <a:solidFill>
              <a:sysClr val="windowText" lastClr="000000"/>
            </a:solidFill>
            <a:latin typeface="Arial" panose="020B0604020202020204" pitchFamily="34" charset="0"/>
            <a:ea typeface="+mn-ea"/>
            <a:cs typeface="Arial" panose="020B0604020202020204" pitchFamily="34" charset="0"/>
          </a:endParaRPr>
        </a:p>
      </dsp:txBody>
      <dsp:txXfrm>
        <a:off x="7682829" y="736839"/>
        <a:ext cx="2023145" cy="29833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130B9-5C09-4EB3-A976-C7BC6436F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16</Pages>
  <Words>5861</Words>
  <Characters>33411</Characters>
  <Application>Microsoft Office Word</Application>
  <DocSecurity>0</DocSecurity>
  <Lines>278</Lines>
  <Paragraphs>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Nazgul Yergaliyeva</dc:creator>
  <cp:lastModifiedBy>Angela Baker</cp:lastModifiedBy>
  <cp:revision>4</cp:revision>
  <dcterms:created xsi:type="dcterms:W3CDTF">2020-09-30T14:47:00Z</dcterms:created>
  <dcterms:modified xsi:type="dcterms:W3CDTF">2020-10-01T14:49:00Z</dcterms:modified>
</cp:coreProperties>
</file>